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D9C19" w14:textId="77777777" w:rsidR="00BC3494" w:rsidRPr="00016746" w:rsidRDefault="00BC3494" w:rsidP="000D5636">
      <w:pPr>
        <w:pStyle w:val="h1"/>
      </w:pPr>
      <w:bookmarkStart w:id="0" w:name="OLE_LINK1"/>
      <w:bookmarkStart w:id="1" w:name="OLE_LINK2"/>
      <w:r w:rsidRPr="00016746">
        <w:t>Framework for Evaluation of Proposals for Research and Scientific Activities</w:t>
      </w:r>
      <w:bookmarkEnd w:id="0"/>
      <w:bookmarkEnd w:id="1"/>
    </w:p>
    <w:p w14:paraId="778A3003" w14:textId="77777777" w:rsidR="00BC3494" w:rsidRPr="0073374C" w:rsidRDefault="00BC3494" w:rsidP="00BC3494">
      <w:pPr>
        <w:rPr>
          <w:rFonts w:asciiTheme="minorHAnsi" w:hAnsiTheme="minorHAnsi"/>
        </w:rPr>
      </w:pPr>
    </w:p>
    <w:p w14:paraId="0B60E77E" w14:textId="77777777" w:rsidR="00BC3494" w:rsidRPr="0073374C" w:rsidRDefault="00BC3494" w:rsidP="00BC3494">
      <w:pPr>
        <w:rPr>
          <w:rFonts w:asciiTheme="minorHAnsi" w:hAnsiTheme="minorHAnsi"/>
          <w:sz w:val="28"/>
          <w:szCs w:val="28"/>
          <w:u w:val="single"/>
        </w:rPr>
      </w:pPr>
      <w:r w:rsidRPr="0073374C">
        <w:rPr>
          <w:rFonts w:asciiTheme="minorHAnsi" w:hAnsiTheme="minorHAnsi"/>
          <w:sz w:val="28"/>
          <w:szCs w:val="28"/>
          <w:u w:val="single"/>
        </w:rPr>
        <w:t>Worksheets and Instructions</w:t>
      </w:r>
    </w:p>
    <w:p w14:paraId="1F9D7EC1" w14:textId="77777777" w:rsidR="00BC3494" w:rsidRPr="0073374C" w:rsidRDefault="00BC3494" w:rsidP="00BC3494">
      <w:pPr>
        <w:rPr>
          <w:rFonts w:asciiTheme="minorHAnsi" w:hAnsiTheme="minorHAnsi"/>
        </w:rPr>
      </w:pPr>
    </w:p>
    <w:p w14:paraId="78146B81" w14:textId="77777777" w:rsidR="00BC3494" w:rsidRPr="0073374C" w:rsidRDefault="00BC3494" w:rsidP="00BC3494">
      <w:pPr>
        <w:rPr>
          <w:rFonts w:asciiTheme="minorHAnsi" w:hAnsiTheme="minorHAnsi"/>
        </w:rPr>
      </w:pPr>
      <w:r w:rsidRPr="0073374C">
        <w:rPr>
          <w:rFonts w:asciiTheme="minorHAnsi" w:hAnsiTheme="minorHAnsi"/>
        </w:rPr>
        <w:t>Worksheets and instructions are provided for each of the filters in this evaluation framework.  These worksheets may provide an important part of the administrative record for decisions about proposals for scientific activities inside wilderness.  Before using these worksheets they should be modified to fit local circumstances and judgments, but once modified they should not be modified for individual proposals.</w:t>
      </w:r>
    </w:p>
    <w:p w14:paraId="426D3950" w14:textId="77777777" w:rsidR="00BC3494" w:rsidRDefault="00BC3494">
      <w:pPr>
        <w:rPr>
          <w:rStyle w:val="TablecaptionChar"/>
        </w:rPr>
      </w:pPr>
      <w:r>
        <w:rPr>
          <w:rStyle w:val="TablecaptionChar"/>
        </w:rPr>
        <w:br w:type="page"/>
      </w:r>
    </w:p>
    <w:p w14:paraId="733C78DE" w14:textId="77777777" w:rsidR="00BC3494" w:rsidRPr="00584EB3" w:rsidRDefault="00BC3494" w:rsidP="00BC3494">
      <w:pPr>
        <w:rPr>
          <w:rFonts w:ascii="Calibri" w:hAnsi="Calibri"/>
          <w:b/>
          <w:smallCaps/>
          <w:sz w:val="28"/>
          <w:szCs w:val="28"/>
        </w:rPr>
      </w:pPr>
      <w:r w:rsidRPr="00584EB3">
        <w:rPr>
          <w:rFonts w:ascii="Calibri" w:hAnsi="Calibri"/>
          <w:b/>
          <w:smallCaps/>
          <w:sz w:val="28"/>
          <w:szCs w:val="28"/>
        </w:rPr>
        <w:lastRenderedPageBreak/>
        <w:t>Cover Sheet – Proposal for Scientific Activity</w:t>
      </w:r>
    </w:p>
    <w:p w14:paraId="71F5CF70" w14:textId="77777777" w:rsidR="00BC3494" w:rsidRPr="00584EB3" w:rsidRDefault="00BC3494" w:rsidP="00BC3494">
      <w:pPr>
        <w:rPr>
          <w:rFonts w:ascii="Calibri" w:hAnsi="Calibri"/>
          <w:sz w:val="22"/>
          <w:szCs w:val="22"/>
        </w:rPr>
      </w:pPr>
    </w:p>
    <w:p w14:paraId="7E23E003" w14:textId="77777777" w:rsidR="00BC3494" w:rsidRPr="00584EB3" w:rsidRDefault="00BC3494" w:rsidP="00BC3494">
      <w:pPr>
        <w:rPr>
          <w:rFonts w:ascii="Calibri" w:hAnsi="Calibri"/>
          <w:sz w:val="22"/>
          <w:szCs w:val="22"/>
        </w:rPr>
      </w:pPr>
      <w:r w:rsidRPr="00584EB3">
        <w:rPr>
          <w:rFonts w:ascii="Calibri" w:hAnsi="Calibri"/>
          <w:sz w:val="22"/>
          <w:szCs w:val="22"/>
        </w:rPr>
        <w:t>Wilderness:</w:t>
      </w:r>
    </w:p>
    <w:p w14:paraId="4155DBAF" w14:textId="77777777" w:rsidR="00BC3494" w:rsidRDefault="00BC3494" w:rsidP="00BC3494">
      <w:pPr>
        <w:rPr>
          <w:rFonts w:ascii="Calibri" w:hAnsi="Calibri"/>
          <w:sz w:val="22"/>
          <w:szCs w:val="22"/>
        </w:rPr>
      </w:pPr>
    </w:p>
    <w:p w14:paraId="15D9A783" w14:textId="77777777" w:rsidR="00BC3494" w:rsidRPr="00584EB3" w:rsidRDefault="00BC3494" w:rsidP="00BC3494">
      <w:pPr>
        <w:rPr>
          <w:rFonts w:ascii="Calibri" w:hAnsi="Calibri"/>
          <w:sz w:val="22"/>
          <w:szCs w:val="22"/>
        </w:rPr>
      </w:pPr>
      <w:r>
        <w:rPr>
          <w:rFonts w:ascii="Calibri" w:hAnsi="Calibri"/>
          <w:sz w:val="22"/>
          <w:szCs w:val="22"/>
        </w:rPr>
        <w:t>Title of proposal</w:t>
      </w:r>
      <w:r w:rsidRPr="00584EB3">
        <w:rPr>
          <w:rFonts w:ascii="Calibri" w:hAnsi="Calibri"/>
          <w:sz w:val="22"/>
          <w:szCs w:val="22"/>
        </w:rPr>
        <w:t>:</w:t>
      </w:r>
    </w:p>
    <w:p w14:paraId="59FC0562" w14:textId="77777777" w:rsidR="00BC3494" w:rsidRDefault="00BC3494" w:rsidP="00BC3494">
      <w:pPr>
        <w:rPr>
          <w:rFonts w:ascii="Calibri" w:hAnsi="Calibri"/>
          <w:sz w:val="22"/>
          <w:szCs w:val="22"/>
        </w:rPr>
      </w:pPr>
    </w:p>
    <w:p w14:paraId="346774AB" w14:textId="77777777" w:rsidR="00BC3494" w:rsidRPr="00584EB3" w:rsidRDefault="00BC3494" w:rsidP="00BC3494">
      <w:pPr>
        <w:rPr>
          <w:rFonts w:ascii="Calibri" w:hAnsi="Calibri"/>
          <w:sz w:val="22"/>
          <w:szCs w:val="22"/>
        </w:rPr>
      </w:pPr>
      <w:r>
        <w:rPr>
          <w:rFonts w:ascii="Calibri" w:hAnsi="Calibri"/>
          <w:sz w:val="22"/>
          <w:szCs w:val="22"/>
        </w:rPr>
        <w:t>Date</w:t>
      </w:r>
      <w:r>
        <w:rPr>
          <w:rFonts w:ascii="Calibri" w:hAnsi="Calibri"/>
          <w:sz w:val="22"/>
          <w:szCs w:val="22"/>
        </w:rPr>
        <w:softHyphen/>
      </w:r>
      <w:r>
        <w:rPr>
          <w:rFonts w:ascii="Calibri" w:hAnsi="Calibri"/>
          <w:sz w:val="22"/>
          <w:szCs w:val="22"/>
        </w:rPr>
        <w:softHyphen/>
        <w:t xml:space="preserve"> proposal received:</w:t>
      </w:r>
    </w:p>
    <w:p w14:paraId="7FF38574" w14:textId="77777777" w:rsidR="00BC3494" w:rsidRPr="00584EB3" w:rsidRDefault="00BC3494" w:rsidP="00BC3494">
      <w:pPr>
        <w:rPr>
          <w:rFonts w:ascii="Calibri" w:hAnsi="Calibri"/>
          <w:sz w:val="22"/>
          <w:szCs w:val="22"/>
        </w:rPr>
      </w:pPr>
    </w:p>
    <w:p w14:paraId="3C53C254" w14:textId="77777777" w:rsidR="00BC3494" w:rsidRDefault="00BC3494" w:rsidP="00BC3494">
      <w:pPr>
        <w:rPr>
          <w:rFonts w:ascii="Calibri" w:hAnsi="Calibri"/>
          <w:sz w:val="22"/>
          <w:szCs w:val="22"/>
        </w:rPr>
      </w:pPr>
      <w:r w:rsidRPr="00584EB3">
        <w:rPr>
          <w:rFonts w:ascii="Calibri" w:hAnsi="Calibri"/>
          <w:sz w:val="22"/>
          <w:szCs w:val="22"/>
        </w:rPr>
        <w:t>Application #</w:t>
      </w:r>
      <w:r>
        <w:rPr>
          <w:rFonts w:ascii="Calibri" w:hAnsi="Calibri"/>
          <w:sz w:val="22"/>
          <w:szCs w:val="22"/>
        </w:rPr>
        <w:t>:</w:t>
      </w:r>
    </w:p>
    <w:p w14:paraId="7452EED9" w14:textId="77777777" w:rsidR="00BC3494" w:rsidRPr="00584EB3" w:rsidRDefault="00BC3494" w:rsidP="00BC3494">
      <w:pPr>
        <w:rPr>
          <w:rFonts w:ascii="Calibri" w:hAnsi="Calibri"/>
          <w:sz w:val="22"/>
          <w:szCs w:val="22"/>
        </w:rPr>
      </w:pPr>
    </w:p>
    <w:p w14:paraId="2CA1EEF9" w14:textId="77777777" w:rsidR="00BC3494" w:rsidRPr="00584EB3" w:rsidRDefault="00BC3494" w:rsidP="00BC3494">
      <w:pPr>
        <w:rPr>
          <w:rFonts w:ascii="Calibri" w:hAnsi="Calibri"/>
          <w:sz w:val="22"/>
          <w:szCs w:val="22"/>
        </w:rPr>
      </w:pPr>
      <w:r w:rsidRPr="00584EB3">
        <w:rPr>
          <w:rFonts w:ascii="Calibri" w:hAnsi="Calibri"/>
          <w:sz w:val="22"/>
          <w:szCs w:val="22"/>
        </w:rPr>
        <w:t xml:space="preserve">Name of person </w:t>
      </w:r>
      <w:r>
        <w:rPr>
          <w:rFonts w:ascii="Calibri" w:hAnsi="Calibri"/>
          <w:sz w:val="22"/>
          <w:szCs w:val="22"/>
        </w:rPr>
        <w:t xml:space="preserve">submitting this </w:t>
      </w:r>
      <w:r w:rsidRPr="00584EB3">
        <w:rPr>
          <w:rFonts w:ascii="Calibri" w:hAnsi="Calibri"/>
          <w:sz w:val="22"/>
          <w:szCs w:val="22"/>
        </w:rPr>
        <w:t>propos</w:t>
      </w:r>
      <w:r>
        <w:rPr>
          <w:rFonts w:ascii="Calibri" w:hAnsi="Calibri"/>
          <w:sz w:val="22"/>
          <w:szCs w:val="22"/>
        </w:rPr>
        <w:t>al</w:t>
      </w:r>
      <w:r w:rsidRPr="00584EB3">
        <w:rPr>
          <w:rFonts w:ascii="Calibri" w:hAnsi="Calibri"/>
          <w:sz w:val="22"/>
          <w:szCs w:val="22"/>
        </w:rPr>
        <w:t>:</w:t>
      </w:r>
    </w:p>
    <w:p w14:paraId="5B598EE9" w14:textId="77777777" w:rsidR="00BC3494" w:rsidRPr="00584EB3" w:rsidRDefault="00BC3494" w:rsidP="00BC3494">
      <w:pPr>
        <w:rPr>
          <w:rFonts w:ascii="Calibri" w:hAnsi="Calibri"/>
          <w:sz w:val="22"/>
          <w:szCs w:val="22"/>
        </w:rPr>
      </w:pPr>
    </w:p>
    <w:p w14:paraId="15CC734A" w14:textId="77777777" w:rsidR="00BC3494" w:rsidRPr="00584EB3" w:rsidRDefault="00BC3494" w:rsidP="00BC3494">
      <w:pPr>
        <w:rPr>
          <w:rFonts w:ascii="Calibri" w:hAnsi="Calibri"/>
          <w:sz w:val="22"/>
          <w:szCs w:val="22"/>
        </w:rPr>
      </w:pPr>
      <w:r w:rsidRPr="00584EB3">
        <w:rPr>
          <w:rFonts w:ascii="Calibri" w:hAnsi="Calibri"/>
          <w:sz w:val="22"/>
          <w:szCs w:val="22"/>
        </w:rPr>
        <w:t>Cont</w:t>
      </w:r>
      <w:r>
        <w:rPr>
          <w:rFonts w:ascii="Calibri" w:hAnsi="Calibri"/>
          <w:sz w:val="22"/>
          <w:szCs w:val="22"/>
        </w:rPr>
        <w:t>act information person submitting proposal</w:t>
      </w:r>
    </w:p>
    <w:p w14:paraId="5F6F8DE9" w14:textId="77777777" w:rsidR="00BC3494" w:rsidRPr="00584EB3" w:rsidRDefault="00BC3494" w:rsidP="00BC3494">
      <w:pPr>
        <w:rPr>
          <w:rFonts w:ascii="Calibri" w:hAnsi="Calibri"/>
          <w:sz w:val="22"/>
          <w:szCs w:val="22"/>
        </w:rPr>
      </w:pPr>
    </w:p>
    <w:p w14:paraId="55A40E0B" w14:textId="77777777" w:rsidR="00BC3494" w:rsidRPr="00584EB3" w:rsidRDefault="00BC3494" w:rsidP="00BC3494">
      <w:pPr>
        <w:rPr>
          <w:rFonts w:ascii="Calibri" w:hAnsi="Calibri"/>
          <w:sz w:val="22"/>
          <w:szCs w:val="22"/>
        </w:rPr>
      </w:pPr>
      <w:r w:rsidRPr="00584EB3">
        <w:rPr>
          <w:rFonts w:ascii="Calibri" w:hAnsi="Calibri"/>
          <w:sz w:val="22"/>
          <w:szCs w:val="22"/>
        </w:rPr>
        <w:tab/>
        <w:t>Affiliation:</w:t>
      </w:r>
    </w:p>
    <w:p w14:paraId="11BB9324" w14:textId="77777777" w:rsidR="00BC3494" w:rsidRPr="00584EB3" w:rsidRDefault="00BC3494" w:rsidP="00BC3494">
      <w:pPr>
        <w:rPr>
          <w:rFonts w:ascii="Calibri" w:hAnsi="Calibri"/>
          <w:sz w:val="22"/>
          <w:szCs w:val="22"/>
        </w:rPr>
      </w:pPr>
    </w:p>
    <w:p w14:paraId="64088911" w14:textId="77777777" w:rsidR="00BC3494" w:rsidRDefault="00BC3494" w:rsidP="00BC3494">
      <w:pPr>
        <w:rPr>
          <w:rFonts w:ascii="Calibri" w:hAnsi="Calibri"/>
          <w:sz w:val="22"/>
          <w:szCs w:val="22"/>
        </w:rPr>
      </w:pPr>
      <w:r>
        <w:rPr>
          <w:rFonts w:ascii="Calibri" w:hAnsi="Calibri"/>
          <w:sz w:val="22"/>
          <w:szCs w:val="22"/>
        </w:rPr>
        <w:tab/>
        <w:t>Address:</w:t>
      </w:r>
    </w:p>
    <w:p w14:paraId="367F4BD6" w14:textId="77777777" w:rsidR="00BC3494" w:rsidRPr="00584EB3" w:rsidRDefault="00BC3494" w:rsidP="00BC3494">
      <w:pPr>
        <w:rPr>
          <w:rFonts w:ascii="Calibri" w:hAnsi="Calibri"/>
          <w:sz w:val="22"/>
          <w:szCs w:val="22"/>
        </w:rPr>
      </w:pPr>
    </w:p>
    <w:p w14:paraId="4C8D117B" w14:textId="77777777" w:rsidR="00BC3494" w:rsidRPr="00584EB3" w:rsidRDefault="00BC3494" w:rsidP="00BC3494">
      <w:pPr>
        <w:rPr>
          <w:rFonts w:ascii="Calibri" w:hAnsi="Calibri"/>
          <w:sz w:val="22"/>
          <w:szCs w:val="22"/>
        </w:rPr>
      </w:pPr>
      <w:r w:rsidRPr="00584EB3">
        <w:rPr>
          <w:rFonts w:ascii="Calibri" w:hAnsi="Calibri"/>
          <w:sz w:val="22"/>
          <w:szCs w:val="22"/>
        </w:rPr>
        <w:tab/>
        <w:t>Phone number</w:t>
      </w:r>
      <w:r>
        <w:rPr>
          <w:rFonts w:ascii="Calibri" w:hAnsi="Calibri"/>
          <w:sz w:val="22"/>
          <w:szCs w:val="22"/>
        </w:rPr>
        <w:t>(s)</w:t>
      </w:r>
      <w:r w:rsidRPr="00584EB3">
        <w:rPr>
          <w:rFonts w:ascii="Calibri" w:hAnsi="Calibri"/>
          <w:sz w:val="22"/>
          <w:szCs w:val="22"/>
        </w:rPr>
        <w:t>:</w:t>
      </w:r>
    </w:p>
    <w:p w14:paraId="5AE47320" w14:textId="77777777" w:rsidR="00BC3494" w:rsidRPr="00584EB3" w:rsidRDefault="00BC3494" w:rsidP="00BC3494">
      <w:pPr>
        <w:rPr>
          <w:rFonts w:ascii="Calibri" w:hAnsi="Calibri"/>
          <w:sz w:val="22"/>
          <w:szCs w:val="22"/>
        </w:rPr>
      </w:pPr>
    </w:p>
    <w:p w14:paraId="09216B7E" w14:textId="77777777" w:rsidR="00BC3494" w:rsidRPr="00584EB3" w:rsidRDefault="00BC3494" w:rsidP="00BC3494">
      <w:pPr>
        <w:rPr>
          <w:rFonts w:ascii="Calibri" w:hAnsi="Calibri"/>
          <w:sz w:val="22"/>
          <w:szCs w:val="22"/>
        </w:rPr>
      </w:pPr>
      <w:r w:rsidRPr="00584EB3">
        <w:rPr>
          <w:rFonts w:ascii="Calibri" w:hAnsi="Calibri"/>
          <w:sz w:val="22"/>
          <w:szCs w:val="22"/>
        </w:rPr>
        <w:tab/>
        <w:t>Email:</w:t>
      </w:r>
    </w:p>
    <w:p w14:paraId="62258495" w14:textId="77777777" w:rsidR="00BC3494" w:rsidRPr="00584EB3" w:rsidRDefault="00BC3494" w:rsidP="00BC3494">
      <w:pPr>
        <w:rPr>
          <w:rFonts w:ascii="Calibri" w:hAnsi="Calibri"/>
          <w:sz w:val="22"/>
          <w:szCs w:val="22"/>
        </w:rPr>
      </w:pPr>
    </w:p>
    <w:p w14:paraId="545C30BA" w14:textId="77777777" w:rsidR="00BC3494" w:rsidRDefault="00BC3494" w:rsidP="00BC3494">
      <w:pPr>
        <w:rPr>
          <w:rFonts w:ascii="Calibri" w:hAnsi="Calibri"/>
          <w:sz w:val="22"/>
          <w:szCs w:val="22"/>
        </w:rPr>
      </w:pPr>
      <w:r>
        <w:rPr>
          <w:rFonts w:ascii="Calibri" w:hAnsi="Calibri"/>
          <w:sz w:val="22"/>
          <w:szCs w:val="22"/>
        </w:rPr>
        <w:t>Optional topic(s) or keyword(s) to categorize proposal:</w:t>
      </w:r>
    </w:p>
    <w:p w14:paraId="6FC63F49" w14:textId="77777777" w:rsidR="00BC3494" w:rsidRDefault="00BC3494" w:rsidP="00BC3494">
      <w:pPr>
        <w:rPr>
          <w:rFonts w:ascii="Calibri" w:hAnsi="Calibri"/>
          <w:sz w:val="22"/>
          <w:szCs w:val="22"/>
        </w:rPr>
      </w:pPr>
    </w:p>
    <w:p w14:paraId="2376CD0E" w14:textId="77777777" w:rsidR="00BC3494" w:rsidRDefault="00BC3494" w:rsidP="00BC3494">
      <w:pPr>
        <w:rPr>
          <w:rFonts w:ascii="Calibri" w:hAnsi="Calibri"/>
          <w:sz w:val="22"/>
          <w:szCs w:val="22"/>
        </w:rPr>
      </w:pPr>
      <w:r w:rsidRPr="00584EB3">
        <w:rPr>
          <w:rFonts w:ascii="Calibri" w:hAnsi="Calibri"/>
          <w:sz w:val="22"/>
          <w:szCs w:val="22"/>
        </w:rPr>
        <w:t>Name of agency staff evaluating this proposal:</w:t>
      </w:r>
    </w:p>
    <w:p w14:paraId="1FA55D8B" w14:textId="77777777" w:rsidR="00BC3494" w:rsidRDefault="00BC3494" w:rsidP="00BC3494">
      <w:pPr>
        <w:rPr>
          <w:rFonts w:ascii="Calibri" w:hAnsi="Calibri"/>
          <w:sz w:val="22"/>
          <w:szCs w:val="22"/>
        </w:rPr>
      </w:pPr>
    </w:p>
    <w:p w14:paraId="26024D9A" w14:textId="77777777" w:rsidR="00BC3494" w:rsidRPr="0071795D" w:rsidRDefault="00BC3494" w:rsidP="00BC3494">
      <w:pPr>
        <w:rPr>
          <w:rFonts w:ascii="Calibri" w:hAnsi="Calibri"/>
          <w:b/>
          <w:sz w:val="22"/>
          <w:szCs w:val="22"/>
        </w:rPr>
      </w:pPr>
      <w:r w:rsidRPr="0071795D">
        <w:rPr>
          <w:rFonts w:ascii="Calibri" w:hAnsi="Calibri"/>
          <w:b/>
          <w:sz w:val="22"/>
          <w:szCs w:val="22"/>
        </w:rPr>
        <w:t>Final recommendation:</w:t>
      </w:r>
    </w:p>
    <w:p w14:paraId="4167D7F3" w14:textId="77777777" w:rsidR="00BC3494" w:rsidRPr="0071795D" w:rsidRDefault="00BC3494" w:rsidP="00BC3494">
      <w:pPr>
        <w:rPr>
          <w:rFonts w:ascii="Calibri" w:hAnsi="Calibri"/>
          <w:b/>
          <w:sz w:val="22"/>
          <w:szCs w:val="22"/>
        </w:rPr>
      </w:pPr>
    </w:p>
    <w:p w14:paraId="47D4584C" w14:textId="77777777" w:rsidR="00BC3494" w:rsidRPr="0071795D" w:rsidRDefault="00BC3494" w:rsidP="00BC3494">
      <w:pPr>
        <w:rPr>
          <w:rFonts w:ascii="Calibri" w:hAnsi="Calibri"/>
          <w:b/>
          <w:sz w:val="22"/>
          <w:szCs w:val="22"/>
        </w:rPr>
      </w:pPr>
      <w:r w:rsidRPr="0071795D">
        <w:rPr>
          <w:rFonts w:ascii="Calibri" w:hAnsi="Calibri"/>
          <w:b/>
          <w:sz w:val="22"/>
          <w:szCs w:val="22"/>
        </w:rPr>
        <w:t>Date of final recommendation:</w:t>
      </w:r>
    </w:p>
    <w:p w14:paraId="384C3F57" w14:textId="77777777" w:rsidR="00BC3494" w:rsidRDefault="00BC3494" w:rsidP="00BC3494">
      <w:pPr>
        <w:rPr>
          <w:rFonts w:ascii="Calibri" w:hAnsi="Calibri"/>
          <w:sz w:val="22"/>
          <w:szCs w:val="22"/>
        </w:rPr>
      </w:pPr>
    </w:p>
    <w:p w14:paraId="6026BD60" w14:textId="77777777" w:rsidR="00BC3494" w:rsidRDefault="00BC3494" w:rsidP="00BC3494">
      <w:pPr>
        <w:rPr>
          <w:rFonts w:ascii="Calibri" w:hAnsi="Calibri"/>
          <w:sz w:val="22"/>
          <w:szCs w:val="22"/>
        </w:rPr>
      </w:pPr>
      <w:r>
        <w:rPr>
          <w:rFonts w:ascii="Calibri" w:hAnsi="Calibri"/>
          <w:sz w:val="22"/>
          <w:szCs w:val="22"/>
        </w:rPr>
        <w:t>Record of communication between manager and scientist:</w:t>
      </w:r>
    </w:p>
    <w:p w14:paraId="493C04BC" w14:textId="77777777" w:rsidR="00BC3494" w:rsidRDefault="00BC3494" w:rsidP="00BC3494">
      <w:pPr>
        <w:rPr>
          <w:rFonts w:ascii="Calibri" w:hAnsi="Calibri"/>
          <w:sz w:val="22"/>
          <w:szCs w:val="22"/>
        </w:rPr>
      </w:pPr>
      <w:r>
        <w:rPr>
          <w:rFonts w:ascii="Calibri" w:hAnsi="Calibri"/>
          <w:sz w:val="22"/>
          <w:szCs w:val="22"/>
        </w:rPr>
        <w:t xml:space="preserve"> </w:t>
      </w:r>
    </w:p>
    <w:p w14:paraId="1E8E799D" w14:textId="77777777" w:rsidR="00BC3494" w:rsidRDefault="00BC3494" w:rsidP="00BC3494">
      <w:pPr>
        <w:rPr>
          <w:rFonts w:ascii="Calibri" w:hAnsi="Calibri"/>
          <w:sz w:val="22"/>
          <w:szCs w:val="22"/>
        </w:rPr>
      </w:pPr>
    </w:p>
    <w:p w14:paraId="5ADC434A" w14:textId="77777777" w:rsidR="00BC3494" w:rsidRDefault="00BC3494" w:rsidP="00BC3494">
      <w:pPr>
        <w:rPr>
          <w:rFonts w:ascii="Calibri" w:hAnsi="Calibri"/>
          <w:sz w:val="22"/>
          <w:szCs w:val="22"/>
        </w:rPr>
      </w:pPr>
    </w:p>
    <w:p w14:paraId="4F0E641E" w14:textId="77777777" w:rsidR="00BC3494" w:rsidRDefault="00BC3494" w:rsidP="00BC3494">
      <w:pPr>
        <w:rPr>
          <w:rFonts w:ascii="Calibri" w:hAnsi="Calibri"/>
          <w:sz w:val="22"/>
          <w:szCs w:val="22"/>
        </w:rPr>
      </w:pPr>
    </w:p>
    <w:p w14:paraId="7623C4DD" w14:textId="77777777" w:rsidR="00BC3494" w:rsidRDefault="00BC3494" w:rsidP="00BC3494">
      <w:pPr>
        <w:rPr>
          <w:rFonts w:ascii="Calibri" w:hAnsi="Calibri"/>
          <w:sz w:val="22"/>
          <w:szCs w:val="22"/>
        </w:rPr>
      </w:pPr>
    </w:p>
    <w:p w14:paraId="554436B0" w14:textId="77777777" w:rsidR="00BC3494" w:rsidRDefault="00BC3494" w:rsidP="00BC3494">
      <w:pPr>
        <w:rPr>
          <w:rFonts w:ascii="Calibri" w:hAnsi="Calibri"/>
          <w:sz w:val="22"/>
          <w:szCs w:val="22"/>
        </w:rPr>
      </w:pPr>
    </w:p>
    <w:p w14:paraId="34F2E710" w14:textId="77777777" w:rsidR="00BC3494" w:rsidRDefault="00BC3494" w:rsidP="00BC3494">
      <w:pPr>
        <w:rPr>
          <w:rFonts w:ascii="Calibri" w:hAnsi="Calibri"/>
          <w:sz w:val="22"/>
          <w:szCs w:val="22"/>
        </w:rPr>
      </w:pPr>
    </w:p>
    <w:p w14:paraId="65972495" w14:textId="77777777" w:rsidR="00BC3494" w:rsidRDefault="00BC3494" w:rsidP="00BC3494">
      <w:pPr>
        <w:rPr>
          <w:rFonts w:ascii="Calibri" w:hAnsi="Calibri"/>
          <w:sz w:val="22"/>
          <w:szCs w:val="22"/>
        </w:rPr>
      </w:pPr>
    </w:p>
    <w:p w14:paraId="726344D0" w14:textId="77777777" w:rsidR="00BC3494" w:rsidRDefault="00BC3494" w:rsidP="00BC3494">
      <w:pPr>
        <w:rPr>
          <w:rFonts w:ascii="Calibri" w:hAnsi="Calibri"/>
          <w:sz w:val="22"/>
          <w:szCs w:val="22"/>
        </w:rPr>
      </w:pPr>
    </w:p>
    <w:p w14:paraId="6553D3D9" w14:textId="77777777" w:rsidR="00BC3494" w:rsidRDefault="00BC3494" w:rsidP="00BC3494">
      <w:pPr>
        <w:rPr>
          <w:rFonts w:ascii="Calibri" w:hAnsi="Calibri"/>
          <w:sz w:val="22"/>
          <w:szCs w:val="22"/>
        </w:rPr>
      </w:pPr>
    </w:p>
    <w:p w14:paraId="5BF32870" w14:textId="77777777" w:rsidR="00BC3494" w:rsidRDefault="00BC3494" w:rsidP="00BC3494">
      <w:pPr>
        <w:rPr>
          <w:rFonts w:ascii="Calibri" w:hAnsi="Calibri"/>
          <w:sz w:val="22"/>
          <w:szCs w:val="22"/>
        </w:rPr>
      </w:pPr>
    </w:p>
    <w:p w14:paraId="1A632D27" w14:textId="77777777" w:rsidR="00BC3494" w:rsidRDefault="00BC3494" w:rsidP="00BC3494">
      <w:pPr>
        <w:rPr>
          <w:rFonts w:ascii="Calibri" w:hAnsi="Calibri"/>
          <w:sz w:val="22"/>
          <w:szCs w:val="22"/>
        </w:rPr>
      </w:pPr>
    </w:p>
    <w:p w14:paraId="69C7EA30" w14:textId="77777777" w:rsidR="00BC3494" w:rsidRDefault="00BC3494" w:rsidP="00BC3494">
      <w:pPr>
        <w:rPr>
          <w:rFonts w:ascii="Calibri" w:hAnsi="Calibri"/>
          <w:sz w:val="22"/>
          <w:szCs w:val="22"/>
        </w:rPr>
      </w:pPr>
    </w:p>
    <w:p w14:paraId="3570160B" w14:textId="77777777" w:rsidR="00BC3494" w:rsidRDefault="00BC3494" w:rsidP="00BC3494">
      <w:pPr>
        <w:rPr>
          <w:rFonts w:ascii="Calibri" w:hAnsi="Calibri"/>
          <w:sz w:val="22"/>
          <w:szCs w:val="22"/>
        </w:rPr>
      </w:pPr>
    </w:p>
    <w:p w14:paraId="280A7F56" w14:textId="77777777" w:rsidR="00BC3494" w:rsidRDefault="00BC3494" w:rsidP="00BC3494">
      <w:pPr>
        <w:rPr>
          <w:rFonts w:ascii="Calibri" w:hAnsi="Calibri"/>
          <w:sz w:val="22"/>
          <w:szCs w:val="22"/>
        </w:rPr>
      </w:pPr>
    </w:p>
    <w:p w14:paraId="35C3C9D4" w14:textId="77777777" w:rsidR="00CC6C52" w:rsidRDefault="00CC6C52">
      <w:pPr>
        <w:rPr>
          <w:rFonts w:ascii="Calibri" w:hAnsi="Calibri"/>
          <w:b/>
          <w:smallCaps/>
          <w:sz w:val="28"/>
          <w:szCs w:val="28"/>
        </w:rPr>
      </w:pPr>
      <w:r>
        <w:rPr>
          <w:rFonts w:ascii="Calibri" w:hAnsi="Calibri"/>
          <w:b/>
          <w:smallCaps/>
          <w:sz w:val="28"/>
          <w:szCs w:val="28"/>
        </w:rPr>
        <w:br w:type="page"/>
      </w:r>
    </w:p>
    <w:p w14:paraId="33229DB6" w14:textId="77777777" w:rsidR="00BC3494" w:rsidRPr="00A8440E" w:rsidRDefault="00BC3494" w:rsidP="00BC3494">
      <w:pPr>
        <w:rPr>
          <w:rFonts w:ascii="Calibri" w:hAnsi="Calibri"/>
          <w:b/>
          <w:smallCaps/>
          <w:sz w:val="28"/>
          <w:szCs w:val="28"/>
        </w:rPr>
      </w:pPr>
      <w:r w:rsidRPr="00A8440E">
        <w:rPr>
          <w:rFonts w:ascii="Calibri" w:hAnsi="Calibri"/>
          <w:b/>
          <w:smallCaps/>
          <w:sz w:val="28"/>
          <w:szCs w:val="28"/>
        </w:rPr>
        <w:lastRenderedPageBreak/>
        <w:t>Initial Review Filter</w:t>
      </w:r>
    </w:p>
    <w:p w14:paraId="520924D6" w14:textId="77777777" w:rsidR="00BC3494" w:rsidRDefault="00BC3494" w:rsidP="00BC3494"/>
    <w:p w14:paraId="43D6F7CA" w14:textId="77777777" w:rsidR="00BC3494" w:rsidRDefault="00BC3494" w:rsidP="00BC3494">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28ECD641" w14:textId="77777777" w:rsidR="00BC3494" w:rsidRDefault="00BC3494" w:rsidP="00BC3494">
      <w:pPr>
        <w:rPr>
          <w:rFonts w:ascii="Calibri" w:hAnsi="Calibri"/>
          <w:sz w:val="22"/>
          <w:szCs w:val="22"/>
        </w:rPr>
      </w:pPr>
    </w:p>
    <w:p w14:paraId="20E4353C" w14:textId="77777777" w:rsidR="00BC3494" w:rsidRPr="00C85733" w:rsidRDefault="00BC3494" w:rsidP="00BC3494">
      <w:pPr>
        <w:rPr>
          <w:rFonts w:ascii="Calibri" w:hAnsi="Calibri"/>
          <w:sz w:val="22"/>
          <w:szCs w:val="22"/>
        </w:rPr>
      </w:pPr>
      <w:r w:rsidRPr="00C85733">
        <w:rPr>
          <w:rFonts w:ascii="Calibri" w:hAnsi="Calibri"/>
          <w:sz w:val="22"/>
          <w:szCs w:val="22"/>
        </w:rPr>
        <w:t xml:space="preserve">Instructions:  The questions included in this worksheet likely apply in most wildernesses, but local staffs should review these and delete any that aren’t applicable and add any that are.  After reviewing the proposal, agency staff would check the appropriate “yes” or “no” box for each question.  Any “yes” answers indicate that the proposed scientific activity may raise significant problems and need to be returned to the scientist with an explanation of the problem, or the proposal would likely require significantly more time to evaluate.  </w:t>
      </w:r>
    </w:p>
    <w:p w14:paraId="6DDB0C6C" w14:textId="77777777" w:rsidR="00BC3494" w:rsidRDefault="00BC3494" w:rsidP="00BC3494"/>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76"/>
      </w:tblGrid>
      <w:tr w:rsidR="00BC3494" w:rsidRPr="009814B3" w14:paraId="7F78DD9A" w14:textId="77777777" w:rsidTr="00123FD8">
        <w:tc>
          <w:tcPr>
            <w:tcW w:w="7380" w:type="dxa"/>
            <w:tcBorders>
              <w:bottom w:val="single" w:sz="18" w:space="0" w:color="auto"/>
            </w:tcBorders>
            <w:shd w:val="clear" w:color="auto" w:fill="E6E6E6"/>
          </w:tcPr>
          <w:p w14:paraId="07786BF8" w14:textId="77777777" w:rsidR="00BC3494" w:rsidRPr="009814B3" w:rsidRDefault="00BC3494" w:rsidP="00123FD8">
            <w:pPr>
              <w:jc w:val="center"/>
              <w:rPr>
                <w:rFonts w:ascii="Calibri" w:hAnsi="Calibri"/>
                <w:b/>
              </w:rPr>
            </w:pPr>
            <w:r w:rsidRPr="009814B3">
              <w:rPr>
                <w:rFonts w:ascii="Calibri" w:hAnsi="Calibri"/>
                <w:b/>
              </w:rPr>
              <w:t>Initial Review Question</w:t>
            </w:r>
          </w:p>
        </w:tc>
        <w:tc>
          <w:tcPr>
            <w:tcW w:w="1476" w:type="dxa"/>
            <w:tcBorders>
              <w:bottom w:val="single" w:sz="18" w:space="0" w:color="auto"/>
            </w:tcBorders>
            <w:shd w:val="clear" w:color="auto" w:fill="E6E6E6"/>
          </w:tcPr>
          <w:p w14:paraId="31D2CFC1" w14:textId="77777777" w:rsidR="00BC3494" w:rsidRPr="009814B3" w:rsidRDefault="00BC3494" w:rsidP="00123FD8">
            <w:pPr>
              <w:jc w:val="center"/>
              <w:rPr>
                <w:rFonts w:ascii="Calibri" w:hAnsi="Calibri"/>
                <w:b/>
              </w:rPr>
            </w:pPr>
            <w:r w:rsidRPr="009814B3">
              <w:rPr>
                <w:rFonts w:ascii="Calibri" w:hAnsi="Calibri"/>
                <w:b/>
              </w:rPr>
              <w:t xml:space="preserve">Yes </w:t>
            </w:r>
            <w:r>
              <w:rPr>
                <w:rFonts w:ascii="Calibri" w:hAnsi="Calibri"/>
                <w:b/>
              </w:rPr>
              <w:t xml:space="preserve">  </w:t>
            </w:r>
            <w:r w:rsidRPr="009814B3">
              <w:rPr>
                <w:rFonts w:ascii="Calibri" w:hAnsi="Calibri"/>
                <w:b/>
              </w:rPr>
              <w:t>or</w:t>
            </w:r>
            <w:r>
              <w:rPr>
                <w:rFonts w:ascii="Calibri" w:hAnsi="Calibri"/>
                <w:b/>
              </w:rPr>
              <w:t xml:space="preserve"> </w:t>
            </w:r>
            <w:r w:rsidRPr="009814B3">
              <w:rPr>
                <w:rFonts w:ascii="Calibri" w:hAnsi="Calibri"/>
                <w:b/>
              </w:rPr>
              <w:t xml:space="preserve"> </w:t>
            </w:r>
            <w:r>
              <w:rPr>
                <w:rFonts w:ascii="Calibri" w:hAnsi="Calibri"/>
                <w:b/>
              </w:rPr>
              <w:t xml:space="preserve"> </w:t>
            </w:r>
            <w:r w:rsidRPr="009814B3">
              <w:rPr>
                <w:rFonts w:ascii="Calibri" w:hAnsi="Calibri"/>
                <w:b/>
              </w:rPr>
              <w:t>No</w:t>
            </w:r>
          </w:p>
        </w:tc>
      </w:tr>
      <w:tr w:rsidR="00BC3494" w:rsidRPr="009814B3" w14:paraId="43593E3A" w14:textId="77777777" w:rsidTr="00123FD8">
        <w:tc>
          <w:tcPr>
            <w:tcW w:w="7380" w:type="dxa"/>
            <w:tcBorders>
              <w:top w:val="single" w:sz="18" w:space="0" w:color="auto"/>
            </w:tcBorders>
          </w:tcPr>
          <w:p w14:paraId="5ADA4984"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1. </w:t>
            </w:r>
            <w:r w:rsidRPr="009814B3">
              <w:rPr>
                <w:rFonts w:ascii="Calibri" w:hAnsi="Calibri"/>
                <w:sz w:val="22"/>
                <w:szCs w:val="22"/>
              </w:rPr>
              <w:t>Does the proposal include any activities requiring a use that is legally prohibited by Section 4(c) of the Wilderness Act?</w:t>
            </w:r>
          </w:p>
        </w:tc>
        <w:tc>
          <w:tcPr>
            <w:tcW w:w="1476" w:type="dxa"/>
            <w:tcBorders>
              <w:top w:val="single" w:sz="18" w:space="0" w:color="auto"/>
            </w:tcBorders>
            <w:vAlign w:val="center"/>
          </w:tcPr>
          <w:p w14:paraId="03432E70" w14:textId="77777777" w:rsidR="00BC3494" w:rsidRPr="009814B3" w:rsidRDefault="00BC3494" w:rsidP="00123FD8">
            <w:pPr>
              <w:jc w:val="center"/>
              <w:rPr>
                <w:rFonts w:ascii="Calibri" w:hAnsi="Calibri"/>
                <w:sz w:val="22"/>
                <w:szCs w:val="22"/>
              </w:rP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3D2AEF5D" w14:textId="77777777" w:rsidTr="00123FD8">
        <w:tc>
          <w:tcPr>
            <w:tcW w:w="7380" w:type="dxa"/>
          </w:tcPr>
          <w:p w14:paraId="51B5121C"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2. </w:t>
            </w:r>
            <w:r w:rsidRPr="009814B3">
              <w:rPr>
                <w:rFonts w:ascii="Calibri" w:hAnsi="Calibri"/>
                <w:sz w:val="22"/>
                <w:szCs w:val="22"/>
              </w:rPr>
              <w:t>Would the proposed activity degrade wilderness character even if it is legally permitted?</w:t>
            </w:r>
          </w:p>
        </w:tc>
        <w:tc>
          <w:tcPr>
            <w:tcW w:w="1476" w:type="dxa"/>
            <w:vAlign w:val="center"/>
          </w:tcPr>
          <w:p w14:paraId="2A84A140" w14:textId="77777777" w:rsidR="00BC3494" w:rsidRDefault="00BC3494" w:rsidP="00123FD8">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1B0C2D80" w14:textId="77777777" w:rsidTr="00123FD8">
        <w:tc>
          <w:tcPr>
            <w:tcW w:w="7380" w:type="dxa"/>
          </w:tcPr>
          <w:p w14:paraId="332D97D4"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3. </w:t>
            </w:r>
            <w:r w:rsidRPr="009814B3">
              <w:rPr>
                <w:rFonts w:ascii="Calibri" w:hAnsi="Calibri"/>
                <w:sz w:val="22"/>
                <w:szCs w:val="22"/>
              </w:rPr>
              <w:t>Would the proposed activity likely be controversial with any publics?</w:t>
            </w:r>
          </w:p>
        </w:tc>
        <w:tc>
          <w:tcPr>
            <w:tcW w:w="1476" w:type="dxa"/>
            <w:vAlign w:val="center"/>
          </w:tcPr>
          <w:p w14:paraId="77268012" w14:textId="77777777" w:rsidR="00BC3494" w:rsidRDefault="00BC3494" w:rsidP="00123FD8">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27112503" w14:textId="77777777" w:rsidTr="00123FD8">
        <w:tc>
          <w:tcPr>
            <w:tcW w:w="7380" w:type="dxa"/>
          </w:tcPr>
          <w:p w14:paraId="3D3A3DD3"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4. </w:t>
            </w:r>
            <w:r w:rsidRPr="009814B3">
              <w:rPr>
                <w:rFonts w:ascii="Calibri" w:hAnsi="Calibri"/>
                <w:sz w:val="22"/>
                <w:szCs w:val="22"/>
              </w:rPr>
              <w:t>Would the proposed activity pose other legal or policy problems?</w:t>
            </w:r>
          </w:p>
        </w:tc>
        <w:tc>
          <w:tcPr>
            <w:tcW w:w="1476" w:type="dxa"/>
            <w:vAlign w:val="center"/>
          </w:tcPr>
          <w:p w14:paraId="7E629593" w14:textId="77777777" w:rsidR="00BC3494" w:rsidRDefault="00BC3494" w:rsidP="00123FD8">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0CF47ECA" w14:textId="77777777" w:rsidTr="00123FD8">
        <w:tc>
          <w:tcPr>
            <w:tcW w:w="7380" w:type="dxa"/>
          </w:tcPr>
          <w:p w14:paraId="57C59A43"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5. </w:t>
            </w:r>
            <w:r w:rsidRPr="009814B3">
              <w:rPr>
                <w:rFonts w:ascii="Calibri" w:hAnsi="Calibri"/>
                <w:sz w:val="22"/>
                <w:szCs w:val="22"/>
              </w:rPr>
              <w:t>Would the proposed activity interfere with management operations?</w:t>
            </w:r>
          </w:p>
        </w:tc>
        <w:tc>
          <w:tcPr>
            <w:tcW w:w="1476" w:type="dxa"/>
            <w:vAlign w:val="center"/>
          </w:tcPr>
          <w:p w14:paraId="52BBE2B1" w14:textId="77777777" w:rsidR="00BC3494" w:rsidRDefault="00BC3494" w:rsidP="00123FD8">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3E872AE0" w14:textId="77777777" w:rsidTr="00123FD8">
        <w:tc>
          <w:tcPr>
            <w:tcW w:w="7380" w:type="dxa"/>
          </w:tcPr>
          <w:p w14:paraId="1AB0C0BC"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6. </w:t>
            </w:r>
            <w:r w:rsidRPr="009814B3">
              <w:rPr>
                <w:rFonts w:ascii="Calibri" w:hAnsi="Calibri"/>
                <w:sz w:val="22"/>
                <w:szCs w:val="22"/>
              </w:rPr>
              <w:t>Would the proposed activity pose consultation issues over listed species or cultural and heritage resources?</w:t>
            </w:r>
          </w:p>
        </w:tc>
        <w:tc>
          <w:tcPr>
            <w:tcW w:w="1476" w:type="dxa"/>
            <w:vAlign w:val="center"/>
          </w:tcPr>
          <w:p w14:paraId="09DEAC5D" w14:textId="77777777" w:rsidR="00BC3494" w:rsidRDefault="00BC3494" w:rsidP="00123FD8">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06AABF57" w14:textId="77777777" w:rsidTr="00123FD8">
        <w:tc>
          <w:tcPr>
            <w:tcW w:w="7380" w:type="dxa"/>
          </w:tcPr>
          <w:p w14:paraId="6284AAF7"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7. </w:t>
            </w:r>
            <w:r w:rsidRPr="009814B3">
              <w:rPr>
                <w:rFonts w:ascii="Calibri" w:hAnsi="Calibri"/>
                <w:sz w:val="22"/>
                <w:szCs w:val="22"/>
              </w:rPr>
              <w:t>Would the proposed activity require collecting plants or other natural resources, or the handling or removing of animals, or the introduction of plants or animals into the wilderness?</w:t>
            </w:r>
          </w:p>
        </w:tc>
        <w:tc>
          <w:tcPr>
            <w:tcW w:w="1476" w:type="dxa"/>
            <w:vAlign w:val="center"/>
          </w:tcPr>
          <w:p w14:paraId="169FAC89" w14:textId="77777777" w:rsidR="00BC3494" w:rsidRDefault="00BC3494" w:rsidP="00123FD8">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37CADDBB" w14:textId="77777777" w:rsidTr="00123FD8">
        <w:tc>
          <w:tcPr>
            <w:tcW w:w="7380" w:type="dxa"/>
          </w:tcPr>
          <w:p w14:paraId="5F7B2F97"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8. </w:t>
            </w:r>
            <w:r w:rsidRPr="009814B3">
              <w:rPr>
                <w:rFonts w:ascii="Calibri" w:hAnsi="Calibri"/>
                <w:sz w:val="22"/>
                <w:szCs w:val="22"/>
              </w:rPr>
              <w:t>Would the proposed activity pose timing or location problems, such as occurring in a sensitive area or time for particular species?</w:t>
            </w:r>
          </w:p>
        </w:tc>
        <w:tc>
          <w:tcPr>
            <w:tcW w:w="1476" w:type="dxa"/>
            <w:vAlign w:val="center"/>
          </w:tcPr>
          <w:p w14:paraId="13DD9C89" w14:textId="77777777" w:rsidR="00BC3494" w:rsidRDefault="00BC3494" w:rsidP="00123FD8">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5BDE2E3A" w14:textId="77777777" w:rsidTr="00123FD8">
        <w:tc>
          <w:tcPr>
            <w:tcW w:w="7380" w:type="dxa"/>
          </w:tcPr>
          <w:p w14:paraId="7CA91DFB"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9. </w:t>
            </w:r>
            <w:r w:rsidRPr="009814B3">
              <w:rPr>
                <w:rFonts w:ascii="Calibri" w:hAnsi="Calibri"/>
                <w:sz w:val="22"/>
                <w:szCs w:val="22"/>
              </w:rPr>
              <w:t>Would the proposed activity pose additional impact in an area that already has an unacceptable level of cumulative impacts or is close to an unacceptable level of cumulative impacts?</w:t>
            </w:r>
          </w:p>
        </w:tc>
        <w:tc>
          <w:tcPr>
            <w:tcW w:w="1476" w:type="dxa"/>
            <w:vAlign w:val="center"/>
          </w:tcPr>
          <w:p w14:paraId="7EF01839" w14:textId="77777777" w:rsidR="00BC3494" w:rsidRDefault="00BC3494" w:rsidP="00123FD8">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37D5843B" w14:textId="77777777" w:rsidTr="00123FD8">
        <w:tc>
          <w:tcPr>
            <w:tcW w:w="7380" w:type="dxa"/>
          </w:tcPr>
          <w:p w14:paraId="75A05A15"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10. </w:t>
            </w:r>
            <w:r w:rsidRPr="009814B3">
              <w:rPr>
                <w:rFonts w:ascii="Calibri" w:hAnsi="Calibri"/>
                <w:sz w:val="22"/>
                <w:szCs w:val="22"/>
              </w:rPr>
              <w:t>If the submitter has conducted work in the area before, were there any problems with completing administrative requirements (such as submitting reports, removing installations and other debris from the activity, completing curatorial and specimen documentation requirements) in a timely and professional manner?</w:t>
            </w:r>
          </w:p>
        </w:tc>
        <w:tc>
          <w:tcPr>
            <w:tcW w:w="1476" w:type="dxa"/>
            <w:vAlign w:val="center"/>
          </w:tcPr>
          <w:p w14:paraId="23ACD0DD" w14:textId="77777777" w:rsidR="00BC3494" w:rsidRDefault="00BC3494" w:rsidP="00123FD8">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469199AE" w14:textId="77777777" w:rsidTr="00123FD8">
        <w:tc>
          <w:tcPr>
            <w:tcW w:w="7380" w:type="dxa"/>
          </w:tcPr>
          <w:p w14:paraId="153E8C06" w14:textId="77777777" w:rsidR="00BC3494" w:rsidRPr="009814B3" w:rsidRDefault="00BC3494" w:rsidP="00123FD8">
            <w:pPr>
              <w:rPr>
                <w:rFonts w:ascii="Calibri" w:hAnsi="Calibri"/>
                <w:i/>
                <w:sz w:val="22"/>
                <w:szCs w:val="22"/>
              </w:rPr>
            </w:pPr>
            <w:r w:rsidRPr="009814B3">
              <w:rPr>
                <w:rFonts w:ascii="Calibri" w:hAnsi="Calibri"/>
                <w:i/>
                <w:sz w:val="22"/>
                <w:szCs w:val="22"/>
              </w:rPr>
              <w:t>OTHER QUESTIONS</w:t>
            </w:r>
          </w:p>
        </w:tc>
        <w:tc>
          <w:tcPr>
            <w:tcW w:w="1476" w:type="dxa"/>
          </w:tcPr>
          <w:p w14:paraId="1B8E8BB0" w14:textId="77777777" w:rsidR="00BC3494" w:rsidRPr="009814B3" w:rsidRDefault="00BC3494" w:rsidP="00123FD8">
            <w:pPr>
              <w:rPr>
                <w:rFonts w:ascii="Calibri" w:hAnsi="Calibri"/>
                <w:sz w:val="22"/>
                <w:szCs w:val="22"/>
              </w:rPr>
            </w:pPr>
          </w:p>
        </w:tc>
      </w:tr>
      <w:tr w:rsidR="00BC3494" w:rsidRPr="009814B3" w14:paraId="56B04B56" w14:textId="77777777" w:rsidTr="00123FD8">
        <w:tc>
          <w:tcPr>
            <w:tcW w:w="7380" w:type="dxa"/>
          </w:tcPr>
          <w:p w14:paraId="5AC191A2" w14:textId="77777777" w:rsidR="00BC3494" w:rsidRPr="009814B3" w:rsidRDefault="00BC3494" w:rsidP="00123FD8">
            <w:pPr>
              <w:rPr>
                <w:rFonts w:ascii="Calibri" w:hAnsi="Calibri"/>
                <w:sz w:val="22"/>
                <w:szCs w:val="22"/>
              </w:rPr>
            </w:pPr>
          </w:p>
        </w:tc>
        <w:tc>
          <w:tcPr>
            <w:tcW w:w="1476" w:type="dxa"/>
          </w:tcPr>
          <w:p w14:paraId="4EFCE37E" w14:textId="77777777" w:rsidR="00BC3494" w:rsidRPr="009814B3" w:rsidRDefault="00BC3494" w:rsidP="00123FD8">
            <w:pPr>
              <w:rPr>
                <w:rFonts w:ascii="Calibri" w:hAnsi="Calibri"/>
                <w:sz w:val="22"/>
                <w:szCs w:val="22"/>
              </w:rPr>
            </w:pPr>
          </w:p>
        </w:tc>
      </w:tr>
      <w:tr w:rsidR="00BC3494" w:rsidRPr="009814B3" w14:paraId="02EF4395" w14:textId="77777777" w:rsidTr="00123FD8">
        <w:tc>
          <w:tcPr>
            <w:tcW w:w="7380" w:type="dxa"/>
          </w:tcPr>
          <w:p w14:paraId="44471808" w14:textId="77777777" w:rsidR="00BC3494" w:rsidRPr="009814B3" w:rsidRDefault="00BC3494" w:rsidP="00123FD8">
            <w:pPr>
              <w:rPr>
                <w:rFonts w:ascii="Calibri" w:hAnsi="Calibri"/>
                <w:sz w:val="22"/>
                <w:szCs w:val="22"/>
              </w:rPr>
            </w:pPr>
          </w:p>
        </w:tc>
        <w:tc>
          <w:tcPr>
            <w:tcW w:w="1476" w:type="dxa"/>
          </w:tcPr>
          <w:p w14:paraId="7671B30F" w14:textId="77777777" w:rsidR="00BC3494" w:rsidRPr="009814B3" w:rsidRDefault="00BC3494" w:rsidP="00123FD8">
            <w:pPr>
              <w:rPr>
                <w:rFonts w:ascii="Calibri" w:hAnsi="Calibri"/>
                <w:sz w:val="22"/>
                <w:szCs w:val="22"/>
              </w:rPr>
            </w:pPr>
          </w:p>
        </w:tc>
      </w:tr>
    </w:tbl>
    <w:p w14:paraId="30006BCB" w14:textId="77777777" w:rsidR="00BC3494" w:rsidRDefault="00BC3494" w:rsidP="00BC3494"/>
    <w:p w14:paraId="1B341B39" w14:textId="77777777" w:rsidR="00BC3494" w:rsidRDefault="00BC3494" w:rsidP="00BC3494">
      <w:pPr>
        <w:rPr>
          <w:rFonts w:ascii="Calibri" w:hAnsi="Calibri"/>
          <w:sz w:val="22"/>
        </w:rPr>
      </w:pPr>
      <w:r>
        <w:rPr>
          <w:rFonts w:ascii="Calibri" w:hAnsi="Calibri"/>
          <w:sz w:val="22"/>
        </w:rPr>
        <w:t xml:space="preserve">Explanation </w:t>
      </w:r>
      <w:r w:rsidRPr="008D1AE6">
        <w:rPr>
          <w:rFonts w:ascii="Calibri" w:hAnsi="Calibri"/>
          <w:sz w:val="22"/>
        </w:rPr>
        <w:t>for all “Yes” answers</w:t>
      </w:r>
      <w:r>
        <w:rPr>
          <w:rFonts w:ascii="Calibri" w:hAnsi="Calibri"/>
          <w:sz w:val="22"/>
        </w:rPr>
        <w:t xml:space="preserve"> (list by question number)</w:t>
      </w:r>
      <w:r w:rsidRPr="008D1AE6">
        <w:rPr>
          <w:rFonts w:ascii="Calibri" w:hAnsi="Calibri"/>
          <w:sz w:val="22"/>
        </w:rPr>
        <w:t>:</w:t>
      </w:r>
    </w:p>
    <w:p w14:paraId="39052755" w14:textId="77777777" w:rsidR="00BC3494" w:rsidRDefault="00BC3494" w:rsidP="00BC3494">
      <w:pPr>
        <w:rPr>
          <w:rFonts w:ascii="Calibri" w:hAnsi="Calibri"/>
          <w:sz w:val="22"/>
        </w:rPr>
      </w:pPr>
    </w:p>
    <w:p w14:paraId="15C2C89D" w14:textId="77777777" w:rsidR="00BC3494" w:rsidRDefault="00BC3494" w:rsidP="00BC3494">
      <w:pPr>
        <w:rPr>
          <w:rFonts w:ascii="Calibri" w:hAnsi="Calibri"/>
          <w:sz w:val="22"/>
        </w:rPr>
      </w:pPr>
    </w:p>
    <w:p w14:paraId="6C96F59D" w14:textId="77777777" w:rsidR="00BC3494" w:rsidRDefault="00BC3494" w:rsidP="00BC3494">
      <w:pPr>
        <w:rPr>
          <w:rFonts w:ascii="Calibri" w:hAnsi="Calibri"/>
          <w:sz w:val="22"/>
        </w:rPr>
      </w:pPr>
    </w:p>
    <w:p w14:paraId="76598C48" w14:textId="77777777" w:rsidR="00BC3494" w:rsidRPr="008D1AE6" w:rsidRDefault="00BC3494" w:rsidP="00BC3494">
      <w:pPr>
        <w:rPr>
          <w:rFonts w:ascii="Calibri" w:hAnsi="Calibri"/>
          <w:sz w:val="22"/>
        </w:rPr>
      </w:pPr>
    </w:p>
    <w:p w14:paraId="646796EC" w14:textId="77777777" w:rsidR="00BC3494" w:rsidRPr="00420ED1" w:rsidRDefault="00BC3494" w:rsidP="00BC3494">
      <w:pPr>
        <w:rPr>
          <w:rFonts w:ascii="Calibri" w:hAnsi="Calibri"/>
          <w:sz w:val="22"/>
        </w:rPr>
      </w:pPr>
      <w:r>
        <w:rPr>
          <w:rFonts w:ascii="Calibri" w:hAnsi="Calibri"/>
          <w:sz w:val="22"/>
        </w:rPr>
        <w:t xml:space="preserve">General </w:t>
      </w:r>
      <w:r w:rsidRPr="00420ED1">
        <w:rPr>
          <w:rFonts w:ascii="Calibri" w:hAnsi="Calibri"/>
          <w:sz w:val="22"/>
        </w:rPr>
        <w:t xml:space="preserve">Comments or Notes: </w:t>
      </w:r>
    </w:p>
    <w:p w14:paraId="7515C3CF" w14:textId="77777777" w:rsidR="00BC3494" w:rsidRDefault="00BC3494" w:rsidP="00BC3494">
      <w:pPr>
        <w:rPr>
          <w:rFonts w:ascii="Calibri" w:hAnsi="Calibri"/>
          <w:b/>
          <w:smallCaps/>
          <w:sz w:val="28"/>
          <w:szCs w:val="28"/>
        </w:rPr>
      </w:pPr>
      <w:r>
        <w:rPr>
          <w:rFonts w:ascii="Calibri" w:hAnsi="Calibri"/>
          <w:sz w:val="22"/>
        </w:rPr>
        <w:br w:type="page"/>
      </w:r>
      <w:r w:rsidRPr="00A8440E">
        <w:rPr>
          <w:rFonts w:ascii="Calibri" w:hAnsi="Calibri"/>
          <w:b/>
          <w:smallCaps/>
          <w:sz w:val="28"/>
          <w:szCs w:val="28"/>
        </w:rPr>
        <w:t>Initial Review Filter</w:t>
      </w:r>
      <w:r>
        <w:rPr>
          <w:rFonts w:ascii="Calibri" w:hAnsi="Calibri"/>
          <w:b/>
          <w:smallCaps/>
          <w:sz w:val="28"/>
          <w:szCs w:val="28"/>
        </w:rPr>
        <w:t xml:space="preserve"> — How Much Analysis is Needed?</w:t>
      </w:r>
    </w:p>
    <w:p w14:paraId="5F05C180" w14:textId="77777777" w:rsidR="00BC3494" w:rsidRDefault="00BC3494" w:rsidP="00BC3494">
      <w:pPr>
        <w:rPr>
          <w:rFonts w:ascii="Calibri" w:hAnsi="Calibri"/>
          <w:sz w:val="22"/>
          <w:szCs w:val="22"/>
        </w:rPr>
      </w:pPr>
    </w:p>
    <w:p w14:paraId="7ADD3B84" w14:textId="77777777" w:rsidR="00F73FE8" w:rsidRDefault="00BC3494" w:rsidP="00F73FE8">
      <w:pPr>
        <w:autoSpaceDE w:val="0"/>
        <w:autoSpaceDN w:val="0"/>
        <w:adjustRightInd w:val="0"/>
        <w:rPr>
          <w:rFonts w:ascii="Calibri" w:hAnsi="Calibri"/>
          <w:sz w:val="22"/>
          <w:szCs w:val="22"/>
        </w:rPr>
      </w:pPr>
      <w:r w:rsidRPr="00C85733">
        <w:rPr>
          <w:rFonts w:ascii="Calibri" w:hAnsi="Calibri"/>
          <w:sz w:val="22"/>
          <w:szCs w:val="22"/>
        </w:rPr>
        <w:t xml:space="preserve">Instructions:  </w:t>
      </w:r>
      <w:r>
        <w:rPr>
          <w:rFonts w:ascii="Calibri" w:hAnsi="Calibri"/>
          <w:sz w:val="22"/>
          <w:szCs w:val="22"/>
        </w:rPr>
        <w:t>This tool helps determine whether more or less a</w:t>
      </w:r>
      <w:r w:rsidRPr="004E3F4F">
        <w:rPr>
          <w:rFonts w:ascii="Calibri" w:hAnsi="Calibri"/>
          <w:sz w:val="22"/>
          <w:szCs w:val="22"/>
        </w:rPr>
        <w:t>nalysis is needed to evaluate a proposal.  Pick a point on each of the 4 sides of the graph based on a review of the proposal</w:t>
      </w:r>
      <w:r>
        <w:rPr>
          <w:rFonts w:ascii="Calibri" w:hAnsi="Calibri"/>
          <w:sz w:val="22"/>
          <w:szCs w:val="22"/>
        </w:rPr>
        <w:t xml:space="preserve">.  </w:t>
      </w:r>
      <w:r w:rsidRPr="004E3F4F">
        <w:rPr>
          <w:rFonts w:ascii="Calibri" w:hAnsi="Calibri"/>
          <w:sz w:val="22"/>
          <w:szCs w:val="22"/>
        </w:rPr>
        <w:t xml:space="preserve">The placement of these points is based on a quick assessment that at this stage is more art than science.  Next, connect the two points that are on opposite sides of the graph with a line, yielding two lines, one that is left to right and one that is top to bottom.  Where these two lines intersect should reflect the degree of analysis required.  </w:t>
      </w:r>
      <w:r>
        <w:rPr>
          <w:rFonts w:ascii="Calibri" w:hAnsi="Calibri"/>
          <w:sz w:val="22"/>
          <w:szCs w:val="22"/>
        </w:rPr>
        <w:t xml:space="preserve">If this intersection is in the red or yellow zones, further detailed analysis is needed following the remaining worksheets included here.  If this intersection is clearly in the red zone, the likelihood of the proposal being approved is small and this should be communicated to the proponent as soon as possible.  If this intersection is clearly in </w:t>
      </w:r>
      <w:r w:rsidRPr="004E3F4F">
        <w:rPr>
          <w:rFonts w:ascii="Calibri" w:hAnsi="Calibri"/>
          <w:sz w:val="22"/>
          <w:szCs w:val="22"/>
        </w:rPr>
        <w:t>the green</w:t>
      </w:r>
      <w:r>
        <w:rPr>
          <w:rFonts w:ascii="Calibri" w:hAnsi="Calibri"/>
          <w:sz w:val="22"/>
          <w:szCs w:val="22"/>
        </w:rPr>
        <w:t xml:space="preserve"> zone, documenting assignment of the 4 points on this graph may, depending on local office protocols, be sufficient for evaluation of the proposal with no further analysis needed</w:t>
      </w:r>
      <w:r w:rsidRPr="004E3F4F">
        <w:rPr>
          <w:rFonts w:ascii="Calibri" w:hAnsi="Calibri"/>
          <w:sz w:val="22"/>
          <w:szCs w:val="22"/>
        </w:rPr>
        <w:t xml:space="preserve">.  This </w:t>
      </w:r>
      <w:r>
        <w:rPr>
          <w:rFonts w:ascii="Calibri" w:hAnsi="Calibri"/>
          <w:sz w:val="22"/>
          <w:szCs w:val="22"/>
        </w:rPr>
        <w:t xml:space="preserve">graphical </w:t>
      </w:r>
      <w:r w:rsidRPr="004E3F4F">
        <w:rPr>
          <w:rFonts w:ascii="Calibri" w:hAnsi="Calibri"/>
          <w:sz w:val="22"/>
          <w:szCs w:val="22"/>
        </w:rPr>
        <w:t xml:space="preserve">tool is </w:t>
      </w:r>
      <w:r w:rsidRPr="006730FD">
        <w:rPr>
          <w:rFonts w:ascii="Calibri" w:hAnsi="Calibri"/>
          <w:sz w:val="22"/>
          <w:szCs w:val="22"/>
          <w:u w:val="single"/>
        </w:rPr>
        <w:t>not</w:t>
      </w:r>
      <w:r w:rsidRPr="004E3F4F">
        <w:rPr>
          <w:rFonts w:ascii="Calibri" w:hAnsi="Calibri"/>
          <w:sz w:val="22"/>
          <w:szCs w:val="22"/>
        </w:rPr>
        <w:t xml:space="preserve"> a substitute for an agency authorization or permit because the policies and authorization process required by each agency must still be followed.</w:t>
      </w:r>
    </w:p>
    <w:p w14:paraId="14412600" w14:textId="77777777" w:rsidR="00F73FE8" w:rsidRDefault="00F73FE8" w:rsidP="00F73FE8">
      <w:pPr>
        <w:autoSpaceDE w:val="0"/>
        <w:autoSpaceDN w:val="0"/>
        <w:adjustRightInd w:val="0"/>
        <w:rPr>
          <w:rFonts w:ascii="Calibri" w:hAnsi="Calibri"/>
          <w:sz w:val="22"/>
          <w:szCs w:val="22"/>
        </w:rPr>
      </w:pPr>
    </w:p>
    <w:p w14:paraId="225B88F9" w14:textId="0192DFE8" w:rsidR="00F73FE8" w:rsidRDefault="000D5636" w:rsidP="00F73FE8">
      <w:pPr>
        <w:autoSpaceDE w:val="0"/>
        <w:autoSpaceDN w:val="0"/>
        <w:adjustRightInd w:val="0"/>
        <w:rPr>
          <w:rFonts w:ascii="Calibri" w:hAnsi="Calibri"/>
          <w:sz w:val="22"/>
          <w:szCs w:val="22"/>
        </w:rPr>
      </w:pPr>
      <w:r w:rsidRPr="00F73FE8">
        <w:rPr>
          <w:rFonts w:ascii="Calibri" w:hAnsi="Calibri"/>
          <w:sz w:val="22"/>
          <w:szCs w:val="22"/>
        </w:rPr>
        <w:object w:dxaOrig="7206" w:dyaOrig="5393" w14:anchorId="33742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schematic titled &quot;How Much Analysis is Needed?&quot; A rectangle with a red/yellow/green gradient. The top axis is titled &quot;Wilderness Dependence&quot;, with &quot;Low&quot; on the left end and &quot;High&quot; on the right end. The left axis is titled &quot;Minimum Acitivity&quot;, with &quot;Minimum&quot; and &quot;No Use of 4c activities except airplanes and/or motorboats&quot; on the lower end and &quot;Not Minimum&quot; and &quot;Use of 4c activities&quot; on the top end. Right axis is titled &quot;Impact to Wilderness Character&quot;, with &quot;Low&quot; on the lower end and &quot;High&quot; on the upper end. Bottom axis is titled &quot;Benefit to Wilderness/Science&quot;, with &quot;Low&quot; on the left end and &quot;High&quot; on the right end. Text &quot;Approve&quot; in the upper left corner. Text &quot;Deny&quot; in the lower right corner of the rectangle. " style="width:440.5pt;height:330pt" o:ole="">
            <v:imagedata r:id="rId10" o:title=""/>
          </v:shape>
          <o:OLEObject Type="Embed" ProgID="PowerPoint.Slide.12" ShapeID="_x0000_i1025" DrawAspect="Content" ObjectID="_1651320356" r:id="rId11"/>
        </w:object>
      </w:r>
    </w:p>
    <w:p w14:paraId="2CA26A10" w14:textId="77777777" w:rsidR="00BC3494" w:rsidRDefault="00F73FE8" w:rsidP="00F73FE8">
      <w:pPr>
        <w:autoSpaceDE w:val="0"/>
        <w:autoSpaceDN w:val="0"/>
        <w:adjustRightInd w:val="0"/>
        <w:rPr>
          <w:rFonts w:ascii="Calibri" w:hAnsi="Calibri"/>
          <w:sz w:val="22"/>
        </w:rPr>
      </w:pPr>
      <w:r>
        <w:rPr>
          <w:rFonts w:ascii="Calibri" w:hAnsi="Calibri"/>
          <w:b/>
          <w:smallCaps/>
          <w:sz w:val="28"/>
          <w:szCs w:val="28"/>
        </w:rPr>
        <w:t xml:space="preserve"> </w:t>
      </w:r>
      <w:r w:rsidR="00BC3494">
        <w:rPr>
          <w:rFonts w:ascii="Calibri" w:hAnsi="Calibri"/>
          <w:sz w:val="22"/>
        </w:rPr>
        <w:t xml:space="preserve">Explanation </w:t>
      </w:r>
      <w:r w:rsidR="00BC3494" w:rsidRPr="008D1AE6">
        <w:rPr>
          <w:rFonts w:ascii="Calibri" w:hAnsi="Calibri"/>
          <w:sz w:val="22"/>
        </w:rPr>
        <w:t xml:space="preserve">for </w:t>
      </w:r>
      <w:r w:rsidR="00BC3494">
        <w:rPr>
          <w:rFonts w:ascii="Calibri" w:hAnsi="Calibri"/>
          <w:sz w:val="22"/>
        </w:rPr>
        <w:t>assignment of points along each of the four sides of this tool</w:t>
      </w:r>
      <w:r w:rsidR="00BC3494" w:rsidRPr="008D1AE6">
        <w:rPr>
          <w:rFonts w:ascii="Calibri" w:hAnsi="Calibri"/>
          <w:sz w:val="22"/>
        </w:rPr>
        <w:t>:</w:t>
      </w:r>
    </w:p>
    <w:p w14:paraId="6DCBA4BA" w14:textId="77777777" w:rsidR="00BC3494" w:rsidRPr="000F0807" w:rsidRDefault="00BC3494" w:rsidP="00BC3494">
      <w:pPr>
        <w:autoSpaceDE w:val="0"/>
        <w:autoSpaceDN w:val="0"/>
        <w:adjustRightInd w:val="0"/>
        <w:rPr>
          <w:rFonts w:ascii="Calibri" w:hAnsi="Calibri"/>
          <w:b/>
          <w:smallCaps/>
          <w:sz w:val="28"/>
          <w:szCs w:val="28"/>
        </w:rPr>
        <w:sectPr w:rsidR="00BC3494" w:rsidRPr="000F0807" w:rsidSect="00B365FB">
          <w:headerReference w:type="default" r:id="rId12"/>
          <w:footnotePr>
            <w:pos w:val="beneathText"/>
          </w:footnotePr>
          <w:pgSz w:w="12240" w:h="15840"/>
          <w:pgMar w:top="1440" w:right="1620" w:bottom="1440" w:left="1800" w:header="720" w:footer="720" w:gutter="0"/>
          <w:cols w:space="720"/>
          <w:titlePg/>
          <w:docGrid w:linePitch="360"/>
        </w:sectPr>
      </w:pPr>
    </w:p>
    <w:p w14:paraId="387B6743" w14:textId="77777777" w:rsidR="00BC3494" w:rsidRPr="00A8440E" w:rsidRDefault="00BC3494" w:rsidP="00BC3494">
      <w:pPr>
        <w:rPr>
          <w:rFonts w:ascii="Calibri" w:hAnsi="Calibri"/>
          <w:b/>
          <w:smallCaps/>
          <w:sz w:val="28"/>
          <w:szCs w:val="28"/>
        </w:rPr>
      </w:pPr>
      <w:r>
        <w:rPr>
          <w:rFonts w:ascii="Calibri" w:hAnsi="Calibri"/>
          <w:b/>
          <w:smallCaps/>
          <w:sz w:val="28"/>
          <w:szCs w:val="28"/>
        </w:rPr>
        <w:t xml:space="preserve">Quality of Proposal </w:t>
      </w:r>
      <w:r w:rsidRPr="00A8440E">
        <w:rPr>
          <w:rFonts w:ascii="Calibri" w:hAnsi="Calibri"/>
          <w:b/>
          <w:smallCaps/>
          <w:sz w:val="28"/>
          <w:szCs w:val="28"/>
        </w:rPr>
        <w:t>Filter</w:t>
      </w:r>
    </w:p>
    <w:p w14:paraId="71353A32" w14:textId="77777777" w:rsidR="00BC3494" w:rsidRDefault="00BC3494" w:rsidP="00BC3494">
      <w:pPr>
        <w:rPr>
          <w:rFonts w:ascii="Calibri" w:hAnsi="Calibri"/>
        </w:rPr>
      </w:pPr>
    </w:p>
    <w:p w14:paraId="22068D99" w14:textId="77777777" w:rsidR="00BC3494" w:rsidRDefault="00BC3494" w:rsidP="00BC3494">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7072DCC1" w14:textId="77777777" w:rsidR="00BC3494" w:rsidRDefault="00BC3494" w:rsidP="00BC3494">
      <w:pPr>
        <w:rPr>
          <w:rFonts w:ascii="Calibri" w:hAnsi="Calibri"/>
          <w:sz w:val="22"/>
          <w:szCs w:val="22"/>
        </w:rPr>
      </w:pPr>
    </w:p>
    <w:p w14:paraId="018BBE78" w14:textId="77777777" w:rsidR="00BC3494" w:rsidRPr="004521EE" w:rsidRDefault="00BC3494" w:rsidP="00BC3494">
      <w:pPr>
        <w:rPr>
          <w:rFonts w:ascii="Calibri" w:hAnsi="Calibri"/>
          <w:sz w:val="22"/>
          <w:szCs w:val="22"/>
        </w:rPr>
      </w:pPr>
      <w:r>
        <w:rPr>
          <w:rFonts w:ascii="Calibri" w:hAnsi="Calibri"/>
          <w:sz w:val="22"/>
          <w:szCs w:val="22"/>
        </w:rPr>
        <w:t xml:space="preserve">Instructions:  </w:t>
      </w:r>
      <w:r w:rsidRPr="004521EE">
        <w:rPr>
          <w:rFonts w:ascii="Calibri" w:hAnsi="Calibri"/>
          <w:sz w:val="22"/>
          <w:szCs w:val="22"/>
        </w:rPr>
        <w:t>The questions included i</w:t>
      </w:r>
      <w:r>
        <w:rPr>
          <w:rFonts w:ascii="Calibri" w:hAnsi="Calibri"/>
          <w:sz w:val="22"/>
          <w:szCs w:val="22"/>
        </w:rPr>
        <w:t>n this</w:t>
      </w:r>
      <w:r w:rsidRPr="004521EE">
        <w:rPr>
          <w:rFonts w:ascii="Calibri" w:hAnsi="Calibri"/>
          <w:sz w:val="22"/>
          <w:szCs w:val="22"/>
        </w:rPr>
        <w:t xml:space="preserve"> worksheet likely apply in most wildernesses, but local staffs should review these and modify them as deemed appropriate.  After reviewing the proposal, agency staff would check the appropriate “yes” or “no” box for each question.  Any “no” answers indicate that the proposal is insufficient and may need to be immediately returned to the scientist with an explanation of the problem.</w:t>
      </w:r>
    </w:p>
    <w:p w14:paraId="6916B9DD" w14:textId="77777777" w:rsidR="00BC3494" w:rsidRDefault="00BC3494" w:rsidP="00BC3494">
      <w:pPr>
        <w:rPr>
          <w:rFonts w:ascii="Calibri" w:hAnsi="Calibri"/>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76"/>
      </w:tblGrid>
      <w:tr w:rsidR="00BC3494" w:rsidRPr="009814B3" w14:paraId="0BB6AE25" w14:textId="77777777" w:rsidTr="00123FD8">
        <w:tc>
          <w:tcPr>
            <w:tcW w:w="7380" w:type="dxa"/>
            <w:tcBorders>
              <w:bottom w:val="single" w:sz="18" w:space="0" w:color="auto"/>
            </w:tcBorders>
            <w:shd w:val="clear" w:color="auto" w:fill="E6E6E6"/>
          </w:tcPr>
          <w:p w14:paraId="27E53CF0" w14:textId="77777777" w:rsidR="00BC3494" w:rsidRPr="00E36D2F" w:rsidRDefault="00BC3494" w:rsidP="00123FD8">
            <w:pPr>
              <w:jc w:val="center"/>
              <w:rPr>
                <w:rFonts w:ascii="Calibri" w:hAnsi="Calibri"/>
                <w:b/>
              </w:rPr>
            </w:pPr>
            <w:r w:rsidRPr="00E36D2F">
              <w:rPr>
                <w:rFonts w:ascii="Calibri" w:hAnsi="Calibri"/>
                <w:b/>
              </w:rPr>
              <w:t>Quality of Proposal Questions</w:t>
            </w:r>
          </w:p>
        </w:tc>
        <w:tc>
          <w:tcPr>
            <w:tcW w:w="1476" w:type="dxa"/>
            <w:tcBorders>
              <w:bottom w:val="single" w:sz="18" w:space="0" w:color="auto"/>
            </w:tcBorders>
            <w:shd w:val="clear" w:color="auto" w:fill="E6E6E6"/>
          </w:tcPr>
          <w:p w14:paraId="205F867A" w14:textId="77777777" w:rsidR="00BC3494" w:rsidRPr="00E36D2F" w:rsidRDefault="00BC3494" w:rsidP="00123FD8">
            <w:pPr>
              <w:jc w:val="center"/>
              <w:rPr>
                <w:rFonts w:ascii="Calibri" w:hAnsi="Calibri"/>
                <w:b/>
              </w:rPr>
            </w:pPr>
            <w:r w:rsidRPr="00E36D2F">
              <w:rPr>
                <w:rFonts w:ascii="Calibri" w:hAnsi="Calibri"/>
                <w:b/>
              </w:rPr>
              <w:t xml:space="preserve">Yes </w:t>
            </w:r>
            <w:r>
              <w:rPr>
                <w:rFonts w:ascii="Calibri" w:hAnsi="Calibri"/>
                <w:b/>
              </w:rPr>
              <w:t xml:space="preserve">  </w:t>
            </w:r>
            <w:r w:rsidRPr="00E36D2F">
              <w:rPr>
                <w:rFonts w:ascii="Calibri" w:hAnsi="Calibri"/>
                <w:b/>
              </w:rPr>
              <w:t xml:space="preserve">or </w:t>
            </w:r>
            <w:r>
              <w:rPr>
                <w:rFonts w:ascii="Calibri" w:hAnsi="Calibri"/>
                <w:b/>
              </w:rPr>
              <w:t xml:space="preserve">  </w:t>
            </w:r>
            <w:r w:rsidRPr="00E36D2F">
              <w:rPr>
                <w:rFonts w:ascii="Calibri" w:hAnsi="Calibri"/>
                <w:b/>
              </w:rPr>
              <w:t>No</w:t>
            </w:r>
          </w:p>
        </w:tc>
      </w:tr>
      <w:tr w:rsidR="00BC3494" w:rsidRPr="009814B3" w14:paraId="07D4186C" w14:textId="77777777" w:rsidTr="00123FD8">
        <w:tc>
          <w:tcPr>
            <w:tcW w:w="7380" w:type="dxa"/>
            <w:tcBorders>
              <w:top w:val="single" w:sz="18" w:space="0" w:color="auto"/>
            </w:tcBorders>
          </w:tcPr>
          <w:p w14:paraId="7A438147"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1. </w:t>
            </w:r>
            <w:r w:rsidRPr="009814B3">
              <w:rPr>
                <w:rFonts w:ascii="Calibri" w:hAnsi="Calibri"/>
                <w:sz w:val="22"/>
                <w:szCs w:val="22"/>
              </w:rPr>
              <w:t>Is the proposed scientific activity sufficiently well designed to accomplish its stated purpose, thereby providing the intended benefits to management or science?</w:t>
            </w:r>
          </w:p>
        </w:tc>
        <w:tc>
          <w:tcPr>
            <w:tcW w:w="1476" w:type="dxa"/>
            <w:tcBorders>
              <w:top w:val="single" w:sz="18" w:space="0" w:color="auto"/>
            </w:tcBorders>
            <w:vAlign w:val="center"/>
          </w:tcPr>
          <w:p w14:paraId="0AC377B5" w14:textId="77777777" w:rsidR="00BC3494" w:rsidRDefault="00BC3494" w:rsidP="00123FD8">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679B3667" w14:textId="77777777" w:rsidTr="00123FD8">
        <w:tc>
          <w:tcPr>
            <w:tcW w:w="7380" w:type="dxa"/>
          </w:tcPr>
          <w:p w14:paraId="6EB9AD84"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2. </w:t>
            </w:r>
            <w:r w:rsidRPr="009814B3">
              <w:rPr>
                <w:rFonts w:ascii="Calibri" w:hAnsi="Calibri"/>
                <w:sz w:val="22"/>
                <w:szCs w:val="22"/>
              </w:rPr>
              <w:t>Does the proposal describe the potential benefits of the proposed activity in terms of the Benefits Assessment described in the Impacts and Benefits Filter?</w:t>
            </w:r>
          </w:p>
        </w:tc>
        <w:tc>
          <w:tcPr>
            <w:tcW w:w="1476" w:type="dxa"/>
            <w:vAlign w:val="center"/>
          </w:tcPr>
          <w:p w14:paraId="64428954" w14:textId="77777777" w:rsidR="00BC3494" w:rsidRDefault="00BC3494" w:rsidP="00123FD8">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0A11C138" w14:textId="77777777" w:rsidTr="00123FD8">
        <w:tc>
          <w:tcPr>
            <w:tcW w:w="7380" w:type="dxa"/>
          </w:tcPr>
          <w:p w14:paraId="4882F3EB"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3. </w:t>
            </w:r>
            <w:r w:rsidRPr="009814B3">
              <w:rPr>
                <w:rFonts w:ascii="Calibri" w:hAnsi="Calibri"/>
                <w:sz w:val="22"/>
                <w:szCs w:val="22"/>
              </w:rPr>
              <w:t>Does the proposal describe the potential impacts of the proposed activity in terms of the Impacts Assessment described in the Impacts and Benefits Filter, and show how these will be minimized or mitigated?</w:t>
            </w:r>
          </w:p>
        </w:tc>
        <w:tc>
          <w:tcPr>
            <w:tcW w:w="1476" w:type="dxa"/>
            <w:vAlign w:val="center"/>
          </w:tcPr>
          <w:p w14:paraId="62D46ACA" w14:textId="77777777" w:rsidR="00BC3494" w:rsidRDefault="00BC3494" w:rsidP="00123FD8">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5CBEB04B" w14:textId="77777777" w:rsidTr="00123FD8">
        <w:tc>
          <w:tcPr>
            <w:tcW w:w="7380" w:type="dxa"/>
          </w:tcPr>
          <w:p w14:paraId="662E4228" w14:textId="77777777" w:rsidR="00BC3494" w:rsidRPr="009814B3" w:rsidRDefault="00BC3494" w:rsidP="00123FD8">
            <w:pPr>
              <w:tabs>
                <w:tab w:val="left" w:pos="1917"/>
              </w:tabs>
              <w:rPr>
                <w:rFonts w:ascii="Calibri" w:hAnsi="Calibri"/>
                <w:sz w:val="22"/>
                <w:szCs w:val="22"/>
              </w:rPr>
            </w:pPr>
            <w:r>
              <w:rPr>
                <w:rFonts w:ascii="Calibri" w:hAnsi="Calibri"/>
                <w:sz w:val="22"/>
                <w:szCs w:val="22"/>
              </w:rPr>
              <w:t xml:space="preserve">4. </w:t>
            </w:r>
            <w:r w:rsidRPr="009814B3">
              <w:rPr>
                <w:rFonts w:ascii="Calibri" w:hAnsi="Calibri"/>
                <w:sz w:val="22"/>
                <w:szCs w:val="22"/>
              </w:rPr>
              <w:t>Does the proposal describe how the results and any reports will be communicated to local management staff?</w:t>
            </w:r>
          </w:p>
        </w:tc>
        <w:tc>
          <w:tcPr>
            <w:tcW w:w="1476" w:type="dxa"/>
            <w:vAlign w:val="center"/>
          </w:tcPr>
          <w:p w14:paraId="17ACD6F2" w14:textId="77777777" w:rsidR="00BC3494" w:rsidRDefault="00BC3494" w:rsidP="00123FD8">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74C398C3" w14:textId="77777777" w:rsidTr="00123FD8">
        <w:tc>
          <w:tcPr>
            <w:tcW w:w="7380" w:type="dxa"/>
          </w:tcPr>
          <w:p w14:paraId="1A7E17CC" w14:textId="77777777" w:rsidR="00BC3494" w:rsidRPr="009814B3" w:rsidRDefault="00BC3494" w:rsidP="00123FD8">
            <w:pPr>
              <w:rPr>
                <w:rFonts w:ascii="Calibri" w:hAnsi="Calibri"/>
              </w:rPr>
            </w:pPr>
            <w:r w:rsidRPr="009814B3">
              <w:rPr>
                <w:rFonts w:ascii="Calibri" w:hAnsi="Calibri"/>
                <w:i/>
                <w:sz w:val="22"/>
                <w:szCs w:val="22"/>
              </w:rPr>
              <w:t>OTHER QUESTIONS</w:t>
            </w:r>
          </w:p>
        </w:tc>
        <w:tc>
          <w:tcPr>
            <w:tcW w:w="1476" w:type="dxa"/>
          </w:tcPr>
          <w:p w14:paraId="7263ABD2" w14:textId="77777777" w:rsidR="00BC3494" w:rsidRDefault="00BC3494" w:rsidP="00123FD8"/>
        </w:tc>
      </w:tr>
      <w:tr w:rsidR="00BC3494" w:rsidRPr="009814B3" w14:paraId="6947D460" w14:textId="77777777" w:rsidTr="00123FD8">
        <w:tc>
          <w:tcPr>
            <w:tcW w:w="7380" w:type="dxa"/>
          </w:tcPr>
          <w:p w14:paraId="0EC86C40" w14:textId="77777777" w:rsidR="00BC3494" w:rsidRPr="009814B3" w:rsidRDefault="00BC3494" w:rsidP="00123FD8">
            <w:pPr>
              <w:rPr>
                <w:rFonts w:ascii="Calibri" w:hAnsi="Calibri"/>
              </w:rPr>
            </w:pPr>
          </w:p>
        </w:tc>
        <w:tc>
          <w:tcPr>
            <w:tcW w:w="1476" w:type="dxa"/>
          </w:tcPr>
          <w:p w14:paraId="39ED8D05" w14:textId="77777777" w:rsidR="00BC3494" w:rsidRDefault="00BC3494" w:rsidP="00123FD8"/>
        </w:tc>
      </w:tr>
      <w:tr w:rsidR="00BC3494" w:rsidRPr="009814B3" w14:paraId="4D7ACD8B" w14:textId="77777777" w:rsidTr="00123FD8">
        <w:tc>
          <w:tcPr>
            <w:tcW w:w="7380" w:type="dxa"/>
          </w:tcPr>
          <w:p w14:paraId="03AB65BC" w14:textId="77777777" w:rsidR="00BC3494" w:rsidRPr="009814B3" w:rsidRDefault="00BC3494" w:rsidP="00123FD8">
            <w:pPr>
              <w:rPr>
                <w:rFonts w:ascii="Calibri" w:hAnsi="Calibri"/>
              </w:rPr>
            </w:pPr>
          </w:p>
        </w:tc>
        <w:tc>
          <w:tcPr>
            <w:tcW w:w="1476" w:type="dxa"/>
          </w:tcPr>
          <w:p w14:paraId="616A7E43" w14:textId="77777777" w:rsidR="00BC3494" w:rsidRDefault="00BC3494" w:rsidP="00123FD8"/>
        </w:tc>
      </w:tr>
      <w:tr w:rsidR="00BC3494" w:rsidRPr="009814B3" w14:paraId="2F245E48" w14:textId="77777777" w:rsidTr="00123FD8">
        <w:tc>
          <w:tcPr>
            <w:tcW w:w="7380" w:type="dxa"/>
          </w:tcPr>
          <w:p w14:paraId="7B2C3B56" w14:textId="77777777" w:rsidR="00BC3494" w:rsidRPr="009814B3" w:rsidRDefault="00BC3494" w:rsidP="00123FD8">
            <w:pPr>
              <w:rPr>
                <w:rFonts w:ascii="Calibri" w:hAnsi="Calibri"/>
              </w:rPr>
            </w:pPr>
          </w:p>
        </w:tc>
        <w:tc>
          <w:tcPr>
            <w:tcW w:w="1476" w:type="dxa"/>
          </w:tcPr>
          <w:p w14:paraId="6AED5D62" w14:textId="77777777" w:rsidR="00BC3494" w:rsidRDefault="00BC3494" w:rsidP="00123FD8"/>
        </w:tc>
      </w:tr>
      <w:tr w:rsidR="00BC3494" w:rsidRPr="009814B3" w14:paraId="58CE09BC" w14:textId="77777777" w:rsidTr="00123FD8">
        <w:tc>
          <w:tcPr>
            <w:tcW w:w="7380" w:type="dxa"/>
          </w:tcPr>
          <w:p w14:paraId="2141B65E" w14:textId="77777777" w:rsidR="00BC3494" w:rsidRPr="009814B3" w:rsidRDefault="00BC3494" w:rsidP="00123FD8">
            <w:pPr>
              <w:rPr>
                <w:rFonts w:ascii="Calibri" w:hAnsi="Calibri"/>
              </w:rPr>
            </w:pPr>
          </w:p>
        </w:tc>
        <w:tc>
          <w:tcPr>
            <w:tcW w:w="1476" w:type="dxa"/>
          </w:tcPr>
          <w:p w14:paraId="70FDEF30" w14:textId="77777777" w:rsidR="00BC3494" w:rsidRDefault="00BC3494" w:rsidP="00123FD8"/>
        </w:tc>
      </w:tr>
      <w:tr w:rsidR="00BC3494" w:rsidRPr="009814B3" w14:paraId="578B2AA1" w14:textId="77777777" w:rsidTr="00123FD8">
        <w:tc>
          <w:tcPr>
            <w:tcW w:w="7380" w:type="dxa"/>
          </w:tcPr>
          <w:p w14:paraId="73585087" w14:textId="77777777" w:rsidR="00BC3494" w:rsidRPr="009814B3" w:rsidRDefault="00BC3494" w:rsidP="00123FD8">
            <w:pPr>
              <w:rPr>
                <w:rFonts w:ascii="Calibri" w:hAnsi="Calibri"/>
              </w:rPr>
            </w:pPr>
          </w:p>
        </w:tc>
        <w:tc>
          <w:tcPr>
            <w:tcW w:w="1476" w:type="dxa"/>
          </w:tcPr>
          <w:p w14:paraId="1E164614" w14:textId="77777777" w:rsidR="00BC3494" w:rsidRDefault="00BC3494" w:rsidP="00123FD8"/>
        </w:tc>
      </w:tr>
    </w:tbl>
    <w:p w14:paraId="10EF59A1" w14:textId="77777777" w:rsidR="00BC3494" w:rsidRPr="00420ED1" w:rsidRDefault="00BC3494" w:rsidP="00BC3494">
      <w:pPr>
        <w:rPr>
          <w:rFonts w:ascii="Calibri" w:hAnsi="Calibri"/>
          <w:sz w:val="22"/>
        </w:rPr>
      </w:pPr>
    </w:p>
    <w:p w14:paraId="494E219F" w14:textId="77777777" w:rsidR="00BC3494" w:rsidRDefault="00BC3494" w:rsidP="00BC3494">
      <w:pPr>
        <w:rPr>
          <w:rFonts w:ascii="Calibri" w:hAnsi="Calibri"/>
          <w:sz w:val="22"/>
        </w:rPr>
      </w:pPr>
      <w:r>
        <w:rPr>
          <w:rFonts w:ascii="Calibri" w:hAnsi="Calibri"/>
          <w:sz w:val="22"/>
        </w:rPr>
        <w:t xml:space="preserve">Explanation </w:t>
      </w:r>
      <w:r w:rsidRPr="008D1AE6">
        <w:rPr>
          <w:rFonts w:ascii="Calibri" w:hAnsi="Calibri"/>
          <w:sz w:val="22"/>
        </w:rPr>
        <w:t>for all “</w:t>
      </w:r>
      <w:r>
        <w:rPr>
          <w:rFonts w:ascii="Calibri" w:hAnsi="Calibri"/>
          <w:sz w:val="22"/>
        </w:rPr>
        <w:t>No</w:t>
      </w:r>
      <w:r w:rsidRPr="008D1AE6">
        <w:rPr>
          <w:rFonts w:ascii="Calibri" w:hAnsi="Calibri"/>
          <w:sz w:val="22"/>
        </w:rPr>
        <w:t>” answers</w:t>
      </w:r>
      <w:r>
        <w:rPr>
          <w:rFonts w:ascii="Calibri" w:hAnsi="Calibri"/>
          <w:sz w:val="22"/>
        </w:rPr>
        <w:t xml:space="preserve"> (list by question number)</w:t>
      </w:r>
      <w:r w:rsidRPr="008D1AE6">
        <w:rPr>
          <w:rFonts w:ascii="Calibri" w:hAnsi="Calibri"/>
          <w:sz w:val="22"/>
        </w:rPr>
        <w:t>:</w:t>
      </w:r>
    </w:p>
    <w:p w14:paraId="556CAA13" w14:textId="77777777" w:rsidR="00BC3494" w:rsidRDefault="00BC3494" w:rsidP="00BC3494">
      <w:pPr>
        <w:rPr>
          <w:rFonts w:ascii="Calibri" w:hAnsi="Calibri"/>
          <w:sz w:val="22"/>
        </w:rPr>
      </w:pPr>
    </w:p>
    <w:p w14:paraId="44C58886" w14:textId="77777777" w:rsidR="00BC3494" w:rsidRDefault="00BC3494" w:rsidP="00BC3494">
      <w:pPr>
        <w:rPr>
          <w:rFonts w:ascii="Calibri" w:hAnsi="Calibri"/>
          <w:sz w:val="22"/>
        </w:rPr>
      </w:pPr>
    </w:p>
    <w:p w14:paraId="69134C8D" w14:textId="77777777" w:rsidR="00BC3494" w:rsidRDefault="00BC3494" w:rsidP="00BC3494">
      <w:pPr>
        <w:rPr>
          <w:rFonts w:ascii="Calibri" w:hAnsi="Calibri"/>
          <w:sz w:val="22"/>
        </w:rPr>
      </w:pPr>
    </w:p>
    <w:p w14:paraId="246CAF31" w14:textId="77777777" w:rsidR="00BC3494" w:rsidRDefault="00BC3494" w:rsidP="00BC3494">
      <w:pPr>
        <w:rPr>
          <w:rFonts w:ascii="Calibri" w:hAnsi="Calibri"/>
          <w:sz w:val="22"/>
        </w:rPr>
      </w:pPr>
    </w:p>
    <w:p w14:paraId="7889A8D7" w14:textId="77777777" w:rsidR="00BC3494" w:rsidRDefault="00BC3494" w:rsidP="00BC3494">
      <w:pPr>
        <w:rPr>
          <w:rFonts w:ascii="Calibri" w:hAnsi="Calibri"/>
          <w:sz w:val="22"/>
        </w:rPr>
      </w:pPr>
    </w:p>
    <w:p w14:paraId="541F293B" w14:textId="77777777" w:rsidR="00BC3494" w:rsidRDefault="00BC3494" w:rsidP="00BC3494">
      <w:pPr>
        <w:rPr>
          <w:rFonts w:ascii="Calibri" w:hAnsi="Calibri"/>
          <w:sz w:val="22"/>
        </w:rPr>
      </w:pPr>
    </w:p>
    <w:p w14:paraId="4A7D9047" w14:textId="77777777" w:rsidR="00BC3494" w:rsidRPr="00420ED1" w:rsidRDefault="00BC3494" w:rsidP="00BC3494">
      <w:pPr>
        <w:rPr>
          <w:rFonts w:ascii="Calibri" w:hAnsi="Calibri"/>
          <w:sz w:val="22"/>
        </w:rPr>
      </w:pPr>
      <w:r w:rsidRPr="00420ED1">
        <w:rPr>
          <w:rFonts w:ascii="Calibri" w:hAnsi="Calibri"/>
          <w:sz w:val="22"/>
        </w:rPr>
        <w:t>If necessary, describe action taken to ensure independent review of the proposal:</w:t>
      </w:r>
    </w:p>
    <w:p w14:paraId="4E14D772" w14:textId="77777777" w:rsidR="00BC3494" w:rsidRPr="00420ED1" w:rsidRDefault="00BC3494" w:rsidP="00BC3494">
      <w:pPr>
        <w:rPr>
          <w:rFonts w:ascii="Calibri" w:hAnsi="Calibri"/>
          <w:sz w:val="22"/>
        </w:rPr>
      </w:pPr>
    </w:p>
    <w:p w14:paraId="109A2096" w14:textId="77777777" w:rsidR="00BC3494" w:rsidRPr="00420ED1" w:rsidRDefault="00BC3494" w:rsidP="00BC3494">
      <w:pPr>
        <w:rPr>
          <w:rFonts w:ascii="Calibri" w:hAnsi="Calibri"/>
          <w:sz w:val="22"/>
        </w:rPr>
      </w:pPr>
    </w:p>
    <w:p w14:paraId="03E0CAC0" w14:textId="77777777" w:rsidR="00BC3494" w:rsidRPr="00420ED1" w:rsidRDefault="00BC3494" w:rsidP="00BC3494">
      <w:pPr>
        <w:rPr>
          <w:rFonts w:ascii="Calibri" w:hAnsi="Calibri"/>
          <w:sz w:val="22"/>
        </w:rPr>
      </w:pPr>
    </w:p>
    <w:p w14:paraId="61CEDA53" w14:textId="77777777" w:rsidR="00BC3494" w:rsidRPr="00420ED1" w:rsidRDefault="00BC3494" w:rsidP="00BC3494">
      <w:pPr>
        <w:rPr>
          <w:rFonts w:ascii="Calibri" w:hAnsi="Calibri"/>
          <w:sz w:val="22"/>
        </w:rPr>
      </w:pPr>
    </w:p>
    <w:p w14:paraId="579A934B" w14:textId="77777777" w:rsidR="00BC3494" w:rsidRPr="00420ED1" w:rsidRDefault="00BC3494" w:rsidP="00BC3494">
      <w:pPr>
        <w:rPr>
          <w:rFonts w:ascii="Calibri" w:hAnsi="Calibri"/>
          <w:sz w:val="22"/>
        </w:rPr>
      </w:pPr>
    </w:p>
    <w:p w14:paraId="601188B9" w14:textId="77777777" w:rsidR="00BC3494" w:rsidRPr="00420ED1" w:rsidRDefault="00BC3494" w:rsidP="00BC3494">
      <w:pPr>
        <w:rPr>
          <w:rFonts w:ascii="Calibri" w:hAnsi="Calibri"/>
          <w:sz w:val="22"/>
        </w:rPr>
      </w:pPr>
    </w:p>
    <w:p w14:paraId="1BB7114D" w14:textId="77777777" w:rsidR="00BC3494" w:rsidRPr="00420ED1" w:rsidRDefault="00BC3494" w:rsidP="00BC3494">
      <w:pPr>
        <w:rPr>
          <w:rFonts w:ascii="Calibri" w:hAnsi="Calibri"/>
          <w:sz w:val="22"/>
        </w:rPr>
      </w:pPr>
      <w:r>
        <w:rPr>
          <w:rFonts w:ascii="Calibri" w:hAnsi="Calibri"/>
          <w:sz w:val="22"/>
        </w:rPr>
        <w:t xml:space="preserve">General </w:t>
      </w:r>
      <w:r w:rsidRPr="00420ED1">
        <w:rPr>
          <w:rFonts w:ascii="Calibri" w:hAnsi="Calibri"/>
          <w:sz w:val="22"/>
        </w:rPr>
        <w:t xml:space="preserve">Comments or Notes: </w:t>
      </w:r>
    </w:p>
    <w:p w14:paraId="591F869F" w14:textId="77777777" w:rsidR="00BC3494" w:rsidRPr="00420ED1" w:rsidRDefault="00BC3494" w:rsidP="00BC3494">
      <w:pPr>
        <w:rPr>
          <w:rFonts w:ascii="Calibri" w:hAnsi="Calibri"/>
          <w:sz w:val="22"/>
        </w:rPr>
      </w:pPr>
    </w:p>
    <w:p w14:paraId="297C5ED3" w14:textId="77777777" w:rsidR="00BC3494" w:rsidRPr="00420ED1" w:rsidRDefault="00BC3494" w:rsidP="00BC3494">
      <w:pPr>
        <w:rPr>
          <w:rFonts w:ascii="Calibri" w:hAnsi="Calibri"/>
          <w:sz w:val="22"/>
        </w:rPr>
        <w:sectPr w:rsidR="00BC3494" w:rsidRPr="00420ED1" w:rsidSect="00066060">
          <w:footnotePr>
            <w:pos w:val="beneathText"/>
          </w:footnotePr>
          <w:pgSz w:w="12240" w:h="15840"/>
          <w:pgMar w:top="1440" w:right="1620" w:bottom="1440" w:left="1800" w:header="720" w:footer="720" w:gutter="0"/>
          <w:cols w:space="720"/>
          <w:docGrid w:linePitch="360"/>
        </w:sectPr>
      </w:pPr>
    </w:p>
    <w:p w14:paraId="234E8F0F" w14:textId="77777777" w:rsidR="00BC3494" w:rsidRPr="00A8440E" w:rsidRDefault="00BC3494" w:rsidP="00BC3494">
      <w:pPr>
        <w:rPr>
          <w:rFonts w:ascii="Calibri" w:hAnsi="Calibri"/>
          <w:b/>
          <w:smallCaps/>
          <w:sz w:val="28"/>
          <w:szCs w:val="28"/>
        </w:rPr>
      </w:pPr>
      <w:r>
        <w:rPr>
          <w:rFonts w:ascii="Calibri" w:hAnsi="Calibri"/>
          <w:b/>
          <w:smallCaps/>
          <w:sz w:val="28"/>
          <w:szCs w:val="28"/>
        </w:rPr>
        <w:t xml:space="preserve">Legal and Policy </w:t>
      </w:r>
      <w:r w:rsidRPr="00A8440E">
        <w:rPr>
          <w:rFonts w:ascii="Calibri" w:hAnsi="Calibri"/>
          <w:b/>
          <w:smallCaps/>
          <w:sz w:val="28"/>
          <w:szCs w:val="28"/>
        </w:rPr>
        <w:t>Filter</w:t>
      </w:r>
    </w:p>
    <w:p w14:paraId="17D2F417" w14:textId="77777777" w:rsidR="00BC3494" w:rsidRDefault="00BC3494" w:rsidP="00BC3494">
      <w:pPr>
        <w:rPr>
          <w:rFonts w:ascii="Calibri" w:hAnsi="Calibri"/>
        </w:rPr>
      </w:pPr>
    </w:p>
    <w:p w14:paraId="12EACE54" w14:textId="77777777" w:rsidR="00BC3494" w:rsidRPr="00584EB3" w:rsidRDefault="00BC3494" w:rsidP="00BC3494">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54FA3A4A" w14:textId="77777777" w:rsidR="00BC3494" w:rsidRDefault="00BC3494" w:rsidP="00BC3494">
      <w:pPr>
        <w:rPr>
          <w:rFonts w:ascii="Calibri" w:hAnsi="Calibri"/>
        </w:rPr>
      </w:pPr>
    </w:p>
    <w:p w14:paraId="1E9B178E" w14:textId="77777777" w:rsidR="00BC3494" w:rsidRPr="007B663F" w:rsidRDefault="00BC3494" w:rsidP="00BC3494">
      <w:pPr>
        <w:rPr>
          <w:rStyle w:val="TablecaptionChar"/>
        </w:rPr>
      </w:pPr>
      <w:r>
        <w:rPr>
          <w:rFonts w:ascii="Calibri" w:hAnsi="Calibri"/>
          <w:sz w:val="22"/>
          <w:szCs w:val="22"/>
        </w:rPr>
        <w:t xml:space="preserve">Instructions:  </w:t>
      </w:r>
      <w:r w:rsidRPr="004521EE">
        <w:rPr>
          <w:rFonts w:ascii="Calibri" w:hAnsi="Calibri"/>
          <w:sz w:val="22"/>
          <w:szCs w:val="22"/>
        </w:rPr>
        <w:t>The steps included in the worksheet should apply in all wildernesses, but local staff should still review these steps to make sure that they are applicable, and add any steps as appropriate for compliance purposes and for the administrative record.  Several of the steps require subjective evaluation, and in such cases the rationale needs to be carefully documented, especially for proposals that might be controversial.</w:t>
      </w:r>
    </w:p>
    <w:p w14:paraId="3EE360ED" w14:textId="77777777" w:rsidR="00BC3494" w:rsidRDefault="00BC3494" w:rsidP="00BC3494">
      <w:pPr>
        <w:rPr>
          <w:rFonts w:ascii="Calibri" w:hAnsi="Calibri"/>
          <w:sz w:val="22"/>
          <w:szCs w:val="22"/>
        </w:rPr>
      </w:pPr>
    </w:p>
    <w:p w14:paraId="340A42BC" w14:textId="77777777" w:rsidR="00BC3494" w:rsidRPr="007E7DBA" w:rsidRDefault="00BC3494" w:rsidP="00BC3494">
      <w:pPr>
        <w:rPr>
          <w:rFonts w:ascii="Calibri" w:hAnsi="Calibri"/>
          <w:sz w:val="22"/>
          <w:szCs w:val="22"/>
        </w:rPr>
      </w:pPr>
      <w:r w:rsidRPr="007E7DBA">
        <w:rPr>
          <w:rFonts w:ascii="Calibri" w:hAnsi="Calibri"/>
          <w:sz w:val="22"/>
          <w:szCs w:val="22"/>
        </w:rPr>
        <w:t>Step 1:  Does the proposed activity include any actions or uses that are prohibited by Section 4(c) of the Wilderness Act?</w:t>
      </w:r>
    </w:p>
    <w:p w14:paraId="08AEE996" w14:textId="77777777" w:rsidR="00BC3494" w:rsidRDefault="00BC3494" w:rsidP="00BC3494">
      <w:pPr>
        <w:rPr>
          <w:rFonts w:ascii="Calibri" w:hAnsi="Calibri"/>
          <w:sz w:val="22"/>
          <w:szCs w:val="22"/>
        </w:rPr>
      </w:pPr>
      <w:r w:rsidRPr="007E7DBA">
        <w:rPr>
          <w:rFonts w:ascii="Calibri" w:hAnsi="Calibri"/>
          <w:sz w:val="22"/>
          <w:szCs w:val="22"/>
        </w:rPr>
        <w:tab/>
        <w:t>If no, skip Steps 2 –</w:t>
      </w:r>
      <w:r>
        <w:rPr>
          <w:rFonts w:ascii="Calibri" w:hAnsi="Calibri"/>
          <w:sz w:val="22"/>
          <w:szCs w:val="22"/>
        </w:rPr>
        <w:t xml:space="preserve"> 3, check this box </w:t>
      </w:r>
      <w:r>
        <w:rPr>
          <w:rFonts w:ascii="Calibri" w:hAnsi="Calibri"/>
          <w:sz w:val="22"/>
          <w:szCs w:val="22"/>
        </w:rPr>
        <w:sym w:font="Wingdings" w:char="F06F"/>
      </w:r>
      <w:r w:rsidRPr="007E7DBA">
        <w:rPr>
          <w:rFonts w:ascii="Calibri" w:hAnsi="Calibri"/>
          <w:sz w:val="22"/>
          <w:szCs w:val="22"/>
        </w:rPr>
        <w:t xml:space="preserve"> and go to Step </w:t>
      </w:r>
      <w:r>
        <w:rPr>
          <w:rFonts w:ascii="Calibri" w:hAnsi="Calibri"/>
          <w:sz w:val="22"/>
          <w:szCs w:val="22"/>
        </w:rPr>
        <w:t>4</w:t>
      </w:r>
      <w:r w:rsidRPr="007E7DBA">
        <w:rPr>
          <w:rFonts w:ascii="Calibri" w:hAnsi="Calibri"/>
          <w:sz w:val="22"/>
          <w:szCs w:val="22"/>
        </w:rPr>
        <w:t>.</w:t>
      </w:r>
    </w:p>
    <w:p w14:paraId="3943D751" w14:textId="77777777" w:rsidR="00BC3494" w:rsidRPr="007E7DBA" w:rsidRDefault="00BC3494" w:rsidP="00BC3494">
      <w:pPr>
        <w:rPr>
          <w:rFonts w:ascii="Calibri" w:hAnsi="Calibri"/>
          <w:sz w:val="22"/>
          <w:szCs w:val="22"/>
        </w:rPr>
      </w:pPr>
    </w:p>
    <w:p w14:paraId="7AA7FE43" w14:textId="77777777" w:rsidR="00BC3494" w:rsidRPr="007E7DBA" w:rsidRDefault="00BC3494" w:rsidP="00BC3494">
      <w:pPr>
        <w:rPr>
          <w:rFonts w:ascii="Calibri" w:hAnsi="Calibri"/>
          <w:sz w:val="22"/>
          <w:szCs w:val="22"/>
        </w:rPr>
      </w:pPr>
      <w:r w:rsidRPr="007E7DBA">
        <w:rPr>
          <w:rFonts w:ascii="Calibri" w:hAnsi="Calibri"/>
          <w:sz w:val="22"/>
          <w:szCs w:val="22"/>
        </w:rPr>
        <w:tab/>
        <w:t xml:space="preserve">If yes, </w:t>
      </w:r>
      <w:r>
        <w:rPr>
          <w:rFonts w:ascii="Calibri" w:hAnsi="Calibri"/>
          <w:sz w:val="22"/>
          <w:szCs w:val="22"/>
        </w:rPr>
        <w:t xml:space="preserve">go to Step 2 and </w:t>
      </w:r>
      <w:r w:rsidRPr="007E7DBA">
        <w:rPr>
          <w:rFonts w:ascii="Calibri" w:hAnsi="Calibri"/>
          <w:sz w:val="22"/>
          <w:szCs w:val="22"/>
        </w:rPr>
        <w:t>describe the actions or uses:</w:t>
      </w:r>
    </w:p>
    <w:p w14:paraId="19D24741" w14:textId="77777777" w:rsidR="00BC3494" w:rsidRDefault="00BC3494" w:rsidP="00BC3494">
      <w:pPr>
        <w:rPr>
          <w:rFonts w:ascii="Calibri" w:hAnsi="Calibri"/>
        </w:rPr>
      </w:pPr>
    </w:p>
    <w:p w14:paraId="33044648" w14:textId="77777777" w:rsidR="00BC3494" w:rsidRPr="007E7DBA" w:rsidRDefault="00BC3494" w:rsidP="00BC3494">
      <w:pPr>
        <w:rPr>
          <w:rFonts w:ascii="Calibri" w:hAnsi="Calibri"/>
          <w:sz w:val="22"/>
          <w:szCs w:val="22"/>
        </w:rPr>
      </w:pPr>
      <w:r w:rsidRPr="007E7DBA">
        <w:rPr>
          <w:rFonts w:ascii="Calibri" w:hAnsi="Calibri"/>
          <w:sz w:val="22"/>
          <w:szCs w:val="22"/>
        </w:rPr>
        <w:t>Step 2:  Are the prohibited actions or uses necessary?  To answer this question, answer the following the questions:</w:t>
      </w:r>
    </w:p>
    <w:p w14:paraId="4608FE70" w14:textId="77777777" w:rsidR="00BC3494" w:rsidRPr="007E7DBA" w:rsidRDefault="00BC3494" w:rsidP="00BC3494">
      <w:pPr>
        <w:rPr>
          <w:rFonts w:ascii="Calibri" w:hAnsi="Calibri"/>
          <w:sz w:val="22"/>
          <w:szCs w:val="22"/>
        </w:rPr>
      </w:pPr>
    </w:p>
    <w:p w14:paraId="6215F710" w14:textId="77777777" w:rsidR="00BC3494" w:rsidRPr="007E7DBA" w:rsidRDefault="00BC3494" w:rsidP="00BC3494">
      <w:pPr>
        <w:numPr>
          <w:ilvl w:val="0"/>
          <w:numId w:val="2"/>
        </w:numPr>
        <w:suppressAutoHyphens/>
        <w:rPr>
          <w:rFonts w:ascii="Calibri" w:hAnsi="Calibri"/>
          <w:sz w:val="22"/>
          <w:szCs w:val="22"/>
        </w:rPr>
      </w:pPr>
      <w:r w:rsidRPr="007E7DBA">
        <w:rPr>
          <w:rFonts w:ascii="Calibri" w:hAnsi="Calibri"/>
          <w:sz w:val="22"/>
          <w:szCs w:val="22"/>
        </w:rPr>
        <w:t>Does the proposed work address an urgent or important health and safety concern?</w:t>
      </w:r>
    </w:p>
    <w:p w14:paraId="7FB3FB9F" w14:textId="77777777" w:rsidR="00BC3494" w:rsidRPr="007E7DBA" w:rsidRDefault="00BC3494" w:rsidP="00BC3494">
      <w:pPr>
        <w:ind w:left="1080" w:firstLine="360"/>
        <w:rPr>
          <w:rFonts w:ascii="Calibri" w:hAnsi="Calibri"/>
          <w:sz w:val="22"/>
          <w:szCs w:val="22"/>
        </w:rPr>
      </w:pPr>
      <w:r w:rsidRPr="007E7DBA">
        <w:rPr>
          <w:rFonts w:ascii="Calibri" w:hAnsi="Calibri"/>
          <w:sz w:val="22"/>
          <w:szCs w:val="22"/>
        </w:rPr>
        <w:t xml:space="preserve">If yes,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go to Step 4</w:t>
      </w:r>
      <w:r w:rsidRPr="007E7DBA">
        <w:rPr>
          <w:rFonts w:ascii="Calibri" w:hAnsi="Calibri"/>
          <w:sz w:val="22"/>
          <w:szCs w:val="22"/>
        </w:rPr>
        <w:t xml:space="preserve">.  </w:t>
      </w:r>
    </w:p>
    <w:p w14:paraId="36C908A9" w14:textId="77777777" w:rsidR="00BC3494" w:rsidRDefault="00BC3494" w:rsidP="00BC3494">
      <w:pPr>
        <w:ind w:left="1080"/>
        <w:rPr>
          <w:rFonts w:ascii="Calibri" w:hAnsi="Calibri"/>
          <w:sz w:val="22"/>
          <w:szCs w:val="22"/>
        </w:rPr>
      </w:pPr>
      <w:r>
        <w:rPr>
          <w:rFonts w:ascii="Calibri" w:hAnsi="Calibri"/>
          <w:sz w:val="22"/>
          <w:szCs w:val="22"/>
        </w:rPr>
        <w:tab/>
        <w:t xml:space="preserve">Explain the </w:t>
      </w:r>
      <w:r w:rsidRPr="007E7DBA">
        <w:rPr>
          <w:rFonts w:ascii="Calibri" w:hAnsi="Calibri"/>
          <w:sz w:val="22"/>
          <w:szCs w:val="22"/>
        </w:rPr>
        <w:t>health and safety concern:</w:t>
      </w:r>
    </w:p>
    <w:p w14:paraId="595E05A6" w14:textId="77777777" w:rsidR="00BC3494" w:rsidRDefault="00BC3494" w:rsidP="00BC3494">
      <w:pPr>
        <w:ind w:left="1080"/>
        <w:rPr>
          <w:rFonts w:ascii="Calibri" w:hAnsi="Calibri"/>
          <w:sz w:val="22"/>
          <w:szCs w:val="22"/>
        </w:rPr>
      </w:pPr>
    </w:p>
    <w:p w14:paraId="070B8B5F" w14:textId="77777777" w:rsidR="00BC3494" w:rsidRDefault="00BC3494" w:rsidP="00BC3494">
      <w:pPr>
        <w:ind w:left="720" w:firstLine="720"/>
        <w:rPr>
          <w:rFonts w:ascii="Calibri" w:hAnsi="Calibri"/>
          <w:sz w:val="22"/>
          <w:szCs w:val="22"/>
        </w:rPr>
      </w:pPr>
    </w:p>
    <w:p w14:paraId="60EE7BB9" w14:textId="77777777" w:rsidR="00BC3494" w:rsidRDefault="00BC3494" w:rsidP="00BC3494">
      <w:pPr>
        <w:ind w:left="720" w:firstLine="720"/>
        <w:rPr>
          <w:rFonts w:ascii="Calibri" w:hAnsi="Calibri"/>
          <w:sz w:val="22"/>
          <w:szCs w:val="22"/>
        </w:rPr>
      </w:pPr>
      <w:r w:rsidRPr="007E7DBA">
        <w:rPr>
          <w:rFonts w:ascii="Calibri" w:hAnsi="Calibri"/>
          <w:sz w:val="22"/>
          <w:szCs w:val="22"/>
        </w:rPr>
        <w:t xml:space="preserve">If no,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go to Step 2.B.</w:t>
      </w:r>
    </w:p>
    <w:p w14:paraId="380D5B99" w14:textId="77777777" w:rsidR="00BC3494" w:rsidRDefault="00BC3494" w:rsidP="00BC3494">
      <w:pPr>
        <w:ind w:left="720" w:firstLine="360"/>
        <w:rPr>
          <w:rFonts w:ascii="Calibri" w:hAnsi="Calibri"/>
          <w:sz w:val="22"/>
          <w:szCs w:val="22"/>
        </w:rPr>
      </w:pPr>
    </w:p>
    <w:p w14:paraId="737FCBEE" w14:textId="77777777" w:rsidR="00BC3494" w:rsidRPr="007E7DBA" w:rsidRDefault="00BC3494" w:rsidP="00BC3494">
      <w:pPr>
        <w:numPr>
          <w:ilvl w:val="0"/>
          <w:numId w:val="2"/>
        </w:numPr>
        <w:suppressAutoHyphens/>
        <w:rPr>
          <w:rFonts w:ascii="Calibri" w:hAnsi="Calibri"/>
          <w:sz w:val="22"/>
          <w:szCs w:val="22"/>
        </w:rPr>
      </w:pPr>
      <w:r w:rsidRPr="007E7DBA">
        <w:rPr>
          <w:rFonts w:ascii="Calibri" w:hAnsi="Calibri"/>
          <w:sz w:val="22"/>
          <w:szCs w:val="22"/>
        </w:rPr>
        <w:t xml:space="preserve">Can the prohibited actions or uses be conducted </w:t>
      </w:r>
      <w:r>
        <w:rPr>
          <w:rFonts w:ascii="Calibri" w:hAnsi="Calibri"/>
          <w:sz w:val="22"/>
          <w:szCs w:val="22"/>
        </w:rPr>
        <w:t xml:space="preserve">only </w:t>
      </w:r>
      <w:r w:rsidRPr="007E7DBA">
        <w:rPr>
          <w:rFonts w:ascii="Calibri" w:hAnsi="Calibri"/>
          <w:sz w:val="22"/>
          <w:szCs w:val="22"/>
        </w:rPr>
        <w:t>inside the wilderness?</w:t>
      </w:r>
    </w:p>
    <w:p w14:paraId="08BF5104" w14:textId="77777777" w:rsidR="00BC3494" w:rsidRPr="007E7DBA" w:rsidRDefault="00BC3494" w:rsidP="00BC3494">
      <w:pPr>
        <w:ind w:left="720" w:firstLine="720"/>
        <w:rPr>
          <w:rFonts w:ascii="Calibri" w:hAnsi="Calibri"/>
          <w:sz w:val="22"/>
          <w:szCs w:val="22"/>
        </w:rPr>
      </w:pPr>
      <w:r w:rsidRPr="007E7DBA">
        <w:rPr>
          <w:rFonts w:ascii="Calibri" w:hAnsi="Calibri"/>
          <w:sz w:val="22"/>
          <w:szCs w:val="22"/>
        </w:rPr>
        <w:t xml:space="preserve">If yes,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go to Step 2.D.  </w:t>
      </w:r>
    </w:p>
    <w:p w14:paraId="2E93BB21" w14:textId="77777777" w:rsidR="00BC3494" w:rsidRPr="007E7DBA" w:rsidRDefault="00BC3494" w:rsidP="00BC3494">
      <w:pPr>
        <w:ind w:left="1440" w:hanging="720"/>
        <w:rPr>
          <w:rFonts w:ascii="Calibri" w:hAnsi="Calibri"/>
          <w:sz w:val="22"/>
          <w:szCs w:val="22"/>
        </w:rPr>
      </w:pPr>
      <w:r>
        <w:rPr>
          <w:rFonts w:ascii="Calibri" w:hAnsi="Calibri"/>
          <w:sz w:val="22"/>
          <w:szCs w:val="22"/>
        </w:rPr>
        <w:tab/>
        <w:t xml:space="preserve">Explain why the prohibited action or use can by conducted only </w:t>
      </w:r>
      <w:r w:rsidRPr="005B5A31">
        <w:rPr>
          <w:rFonts w:ascii="Calibri" w:hAnsi="Calibri"/>
          <w:sz w:val="22"/>
          <w:szCs w:val="22"/>
          <w:u w:val="single"/>
        </w:rPr>
        <w:t>inside</w:t>
      </w:r>
      <w:r>
        <w:rPr>
          <w:rFonts w:ascii="Calibri" w:hAnsi="Calibri"/>
          <w:sz w:val="22"/>
          <w:szCs w:val="22"/>
        </w:rPr>
        <w:t xml:space="preserve"> the wilderness</w:t>
      </w:r>
      <w:r w:rsidRPr="007E7DBA">
        <w:rPr>
          <w:rFonts w:ascii="Calibri" w:hAnsi="Calibri"/>
          <w:sz w:val="22"/>
          <w:szCs w:val="22"/>
        </w:rPr>
        <w:t>:</w:t>
      </w:r>
    </w:p>
    <w:p w14:paraId="747EAF10" w14:textId="77777777" w:rsidR="00BC3494" w:rsidRDefault="00BC3494" w:rsidP="00BC3494">
      <w:pPr>
        <w:ind w:left="720"/>
        <w:rPr>
          <w:rFonts w:ascii="Calibri" w:hAnsi="Calibri"/>
          <w:sz w:val="22"/>
          <w:szCs w:val="22"/>
        </w:rPr>
      </w:pPr>
    </w:p>
    <w:p w14:paraId="3B0EDCFE" w14:textId="77777777" w:rsidR="00BC3494" w:rsidRDefault="00BC3494" w:rsidP="00BC3494">
      <w:pPr>
        <w:ind w:left="720"/>
        <w:rPr>
          <w:rFonts w:ascii="Calibri" w:hAnsi="Calibri"/>
          <w:sz w:val="22"/>
          <w:szCs w:val="22"/>
        </w:rPr>
      </w:pPr>
    </w:p>
    <w:p w14:paraId="4440D091" w14:textId="77777777" w:rsidR="00BC3494" w:rsidRDefault="00BC3494" w:rsidP="00BC3494">
      <w:pPr>
        <w:ind w:left="720" w:firstLine="720"/>
        <w:rPr>
          <w:rFonts w:ascii="Calibri" w:hAnsi="Calibri"/>
          <w:sz w:val="22"/>
          <w:szCs w:val="22"/>
        </w:rPr>
      </w:pPr>
      <w:r w:rsidRPr="007E7DBA">
        <w:rPr>
          <w:rFonts w:ascii="Calibri" w:hAnsi="Calibri"/>
          <w:sz w:val="22"/>
          <w:szCs w:val="22"/>
        </w:rPr>
        <w:t xml:space="preserve">If no,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go to Step 2.C.</w:t>
      </w:r>
    </w:p>
    <w:p w14:paraId="058E31C8" w14:textId="77777777" w:rsidR="00BC3494" w:rsidRDefault="00BC3494" w:rsidP="00BC3494">
      <w:pPr>
        <w:ind w:left="1440"/>
        <w:rPr>
          <w:rFonts w:ascii="Calibri" w:hAnsi="Calibri"/>
          <w:sz w:val="22"/>
          <w:szCs w:val="22"/>
        </w:rPr>
      </w:pPr>
      <w:r>
        <w:rPr>
          <w:rFonts w:ascii="Calibri" w:hAnsi="Calibri"/>
          <w:sz w:val="22"/>
          <w:szCs w:val="22"/>
        </w:rPr>
        <w:t xml:space="preserve">Explain why the prohibited action or use can by conducted </w:t>
      </w:r>
      <w:r>
        <w:rPr>
          <w:rFonts w:ascii="Calibri" w:hAnsi="Calibri"/>
          <w:sz w:val="22"/>
          <w:szCs w:val="22"/>
          <w:u w:val="single"/>
        </w:rPr>
        <w:t>out</w:t>
      </w:r>
      <w:r w:rsidRPr="005B5A31">
        <w:rPr>
          <w:rFonts w:ascii="Calibri" w:hAnsi="Calibri"/>
          <w:sz w:val="22"/>
          <w:szCs w:val="22"/>
          <w:u w:val="single"/>
        </w:rPr>
        <w:t>side</w:t>
      </w:r>
      <w:r>
        <w:rPr>
          <w:rFonts w:ascii="Calibri" w:hAnsi="Calibri"/>
          <w:sz w:val="22"/>
          <w:szCs w:val="22"/>
        </w:rPr>
        <w:t xml:space="preserve"> the wilderness</w:t>
      </w:r>
      <w:r w:rsidRPr="007E7DBA">
        <w:rPr>
          <w:rFonts w:ascii="Calibri" w:hAnsi="Calibri"/>
          <w:sz w:val="22"/>
          <w:szCs w:val="22"/>
        </w:rPr>
        <w:t>:</w:t>
      </w:r>
    </w:p>
    <w:p w14:paraId="3B1876BC" w14:textId="77777777" w:rsidR="00BC3494" w:rsidRDefault="00BC3494" w:rsidP="00BC3494">
      <w:pPr>
        <w:ind w:left="720" w:firstLine="360"/>
        <w:rPr>
          <w:rFonts w:ascii="Calibri" w:hAnsi="Calibri"/>
          <w:sz w:val="22"/>
          <w:szCs w:val="22"/>
        </w:rPr>
      </w:pPr>
    </w:p>
    <w:p w14:paraId="348FE32A" w14:textId="77777777" w:rsidR="00BC3494" w:rsidRDefault="00BC3494" w:rsidP="00BC3494">
      <w:pPr>
        <w:ind w:left="720"/>
        <w:rPr>
          <w:rFonts w:ascii="Calibri" w:hAnsi="Calibri"/>
        </w:rPr>
      </w:pPr>
    </w:p>
    <w:p w14:paraId="0F0A8612" w14:textId="77777777" w:rsidR="00BC3494" w:rsidRPr="007E7DBA" w:rsidRDefault="00BC3494" w:rsidP="00BC3494">
      <w:pPr>
        <w:numPr>
          <w:ilvl w:val="0"/>
          <w:numId w:val="2"/>
        </w:numPr>
        <w:suppressAutoHyphens/>
        <w:rPr>
          <w:rFonts w:ascii="Calibri" w:hAnsi="Calibri"/>
          <w:sz w:val="22"/>
        </w:rPr>
      </w:pPr>
      <w:r w:rsidRPr="007E7DBA">
        <w:rPr>
          <w:rFonts w:ascii="Calibri" w:hAnsi="Calibri"/>
          <w:sz w:val="22"/>
        </w:rPr>
        <w:t>If the prohibited actions or uses can be conducted outside the wilderness, will the benefits to wilderness stewardship (i.e., preserving wilderness character) or to science be reduced?</w:t>
      </w:r>
    </w:p>
    <w:p w14:paraId="21C622C7" w14:textId="77777777" w:rsidR="00BC3494" w:rsidRPr="007E7DBA" w:rsidRDefault="00BC3494" w:rsidP="00BC3494">
      <w:pPr>
        <w:rPr>
          <w:rFonts w:ascii="Calibri" w:hAnsi="Calibri"/>
          <w:sz w:val="22"/>
        </w:rPr>
      </w:pPr>
      <w:r w:rsidRPr="007E7DBA">
        <w:rPr>
          <w:rFonts w:ascii="Calibri" w:hAnsi="Calibri"/>
          <w:sz w:val="22"/>
        </w:rPr>
        <w:tab/>
      </w:r>
      <w:r w:rsidRPr="007E7DBA">
        <w:rPr>
          <w:rFonts w:ascii="Calibri" w:hAnsi="Calibri"/>
          <w:sz w:val="22"/>
        </w:rPr>
        <w:tab/>
        <w:t xml:space="preserve">If yes,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w:t>
      </w:r>
      <w:r w:rsidRPr="007E7DBA">
        <w:rPr>
          <w:rFonts w:ascii="Calibri" w:hAnsi="Calibri"/>
          <w:sz w:val="22"/>
        </w:rPr>
        <w:t xml:space="preserve">go to Step 2.D.  </w:t>
      </w:r>
    </w:p>
    <w:p w14:paraId="4930F5A6" w14:textId="77777777" w:rsidR="00BC3494" w:rsidRDefault="00BC3494" w:rsidP="00BC3494">
      <w:pPr>
        <w:rPr>
          <w:rFonts w:ascii="Calibri" w:hAnsi="Calibri"/>
          <w:sz w:val="22"/>
        </w:rPr>
      </w:pPr>
      <w:r>
        <w:rPr>
          <w:rFonts w:ascii="Calibri" w:hAnsi="Calibri"/>
          <w:sz w:val="22"/>
        </w:rPr>
        <w:tab/>
      </w:r>
      <w:r>
        <w:rPr>
          <w:rFonts w:ascii="Calibri" w:hAnsi="Calibri"/>
          <w:sz w:val="22"/>
        </w:rPr>
        <w:tab/>
        <w:t>Explain how the benefits will be reduced</w:t>
      </w:r>
      <w:r w:rsidRPr="007E7DBA">
        <w:rPr>
          <w:rFonts w:ascii="Calibri" w:hAnsi="Calibri"/>
          <w:sz w:val="22"/>
        </w:rPr>
        <w:t>:</w:t>
      </w:r>
      <w:r w:rsidRPr="00CE3A24">
        <w:rPr>
          <w:rFonts w:ascii="Calibri" w:hAnsi="Calibri"/>
          <w:sz w:val="22"/>
        </w:rPr>
        <w:t xml:space="preserve"> </w:t>
      </w:r>
    </w:p>
    <w:p w14:paraId="764CB479" w14:textId="77777777" w:rsidR="00BC3494" w:rsidRDefault="00BC3494" w:rsidP="00BC3494">
      <w:pPr>
        <w:rPr>
          <w:rFonts w:ascii="Calibri" w:hAnsi="Calibri"/>
          <w:sz w:val="22"/>
        </w:rPr>
      </w:pPr>
    </w:p>
    <w:p w14:paraId="77B4779F" w14:textId="77777777" w:rsidR="00BC3494" w:rsidRDefault="00BC3494" w:rsidP="00BC3494">
      <w:pPr>
        <w:rPr>
          <w:rFonts w:ascii="Calibri" w:hAnsi="Calibri"/>
          <w:sz w:val="22"/>
        </w:rPr>
      </w:pPr>
    </w:p>
    <w:p w14:paraId="615DFDBB" w14:textId="77777777" w:rsidR="00BC3494" w:rsidRDefault="00BC3494" w:rsidP="00BC3494">
      <w:pPr>
        <w:ind w:left="720" w:firstLine="720"/>
        <w:rPr>
          <w:rFonts w:ascii="Calibri" w:hAnsi="Calibri"/>
          <w:sz w:val="22"/>
        </w:rPr>
      </w:pPr>
      <w:r>
        <w:rPr>
          <w:rFonts w:ascii="Calibri" w:hAnsi="Calibri"/>
          <w:sz w:val="22"/>
        </w:rPr>
        <w:t>I</w:t>
      </w:r>
      <w:r w:rsidRPr="007E7DBA">
        <w:rPr>
          <w:rFonts w:ascii="Calibri" w:hAnsi="Calibri"/>
          <w:sz w:val="22"/>
        </w:rPr>
        <w:t xml:space="preserve">f no,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w:t>
      </w:r>
      <w:r w:rsidRPr="007E7DBA">
        <w:rPr>
          <w:rFonts w:ascii="Calibri" w:hAnsi="Calibri"/>
          <w:sz w:val="22"/>
        </w:rPr>
        <w:t>deny the proposed work.</w:t>
      </w:r>
    </w:p>
    <w:p w14:paraId="6DDBC938" w14:textId="77777777" w:rsidR="00BC3494" w:rsidRPr="007E7DBA" w:rsidRDefault="00BC3494" w:rsidP="00BC3494">
      <w:pPr>
        <w:ind w:left="1440"/>
        <w:rPr>
          <w:rFonts w:ascii="Calibri" w:hAnsi="Calibri"/>
          <w:sz w:val="22"/>
        </w:rPr>
      </w:pPr>
      <w:r>
        <w:rPr>
          <w:rFonts w:ascii="Calibri" w:hAnsi="Calibri"/>
          <w:sz w:val="22"/>
        </w:rPr>
        <w:t xml:space="preserve">Explain how the benefits of the prohibited actions or uses will </w:t>
      </w:r>
      <w:r w:rsidRPr="007E2650">
        <w:rPr>
          <w:rFonts w:ascii="Calibri" w:hAnsi="Calibri"/>
          <w:sz w:val="22"/>
          <w:u w:val="single"/>
        </w:rPr>
        <w:t>not</w:t>
      </w:r>
      <w:r>
        <w:rPr>
          <w:rFonts w:ascii="Calibri" w:hAnsi="Calibri"/>
          <w:sz w:val="22"/>
        </w:rPr>
        <w:t xml:space="preserve"> benefit wilderness stewardship or science:</w:t>
      </w:r>
    </w:p>
    <w:p w14:paraId="23C364D4" w14:textId="77777777" w:rsidR="00BC3494" w:rsidRPr="007E7DBA" w:rsidRDefault="00BC3494" w:rsidP="00BC3494">
      <w:pPr>
        <w:rPr>
          <w:rFonts w:ascii="Calibri" w:hAnsi="Calibri"/>
          <w:sz w:val="22"/>
        </w:rPr>
      </w:pPr>
    </w:p>
    <w:p w14:paraId="19FFD9AE" w14:textId="77777777" w:rsidR="00BC3494" w:rsidRPr="00A8440E" w:rsidRDefault="00BC3494" w:rsidP="00BC3494">
      <w:pPr>
        <w:rPr>
          <w:rFonts w:ascii="Calibri" w:hAnsi="Calibri"/>
          <w:b/>
          <w:smallCaps/>
          <w:sz w:val="28"/>
          <w:szCs w:val="28"/>
        </w:rPr>
      </w:pPr>
      <w:r>
        <w:rPr>
          <w:rFonts w:ascii="Calibri" w:hAnsi="Calibri"/>
          <w:b/>
          <w:smallCaps/>
          <w:sz w:val="28"/>
          <w:szCs w:val="28"/>
        </w:rPr>
        <w:t xml:space="preserve">Legal and Policy </w:t>
      </w:r>
      <w:r w:rsidRPr="00A8440E">
        <w:rPr>
          <w:rFonts w:ascii="Calibri" w:hAnsi="Calibri"/>
          <w:b/>
          <w:smallCaps/>
          <w:sz w:val="28"/>
          <w:szCs w:val="28"/>
        </w:rPr>
        <w:t>Filter</w:t>
      </w:r>
      <w:r>
        <w:rPr>
          <w:rFonts w:ascii="Calibri" w:hAnsi="Calibri"/>
          <w:b/>
          <w:smallCaps/>
          <w:sz w:val="28"/>
          <w:szCs w:val="28"/>
        </w:rPr>
        <w:t xml:space="preserve"> (continued)</w:t>
      </w:r>
    </w:p>
    <w:p w14:paraId="074EB8B0" w14:textId="77777777" w:rsidR="00BC3494" w:rsidRDefault="00BC3494" w:rsidP="00BC3494">
      <w:pPr>
        <w:suppressAutoHyphens/>
        <w:rPr>
          <w:rFonts w:ascii="Calibri" w:hAnsi="Calibri"/>
          <w:sz w:val="22"/>
          <w:szCs w:val="22"/>
        </w:rPr>
      </w:pPr>
    </w:p>
    <w:p w14:paraId="720FEE8F" w14:textId="77777777" w:rsidR="00BC3494" w:rsidRPr="007E7DBA" w:rsidRDefault="00BC3494" w:rsidP="00BC3494">
      <w:pPr>
        <w:numPr>
          <w:ilvl w:val="0"/>
          <w:numId w:val="2"/>
        </w:numPr>
        <w:suppressAutoHyphens/>
        <w:rPr>
          <w:rFonts w:ascii="Calibri" w:hAnsi="Calibri"/>
          <w:sz w:val="22"/>
          <w:szCs w:val="22"/>
        </w:rPr>
      </w:pPr>
      <w:r w:rsidRPr="007E7DBA">
        <w:rPr>
          <w:rFonts w:ascii="Calibri" w:hAnsi="Calibri"/>
          <w:sz w:val="22"/>
          <w:szCs w:val="22"/>
        </w:rPr>
        <w:t>Are there any legislated exceptions that allow the actions or uses that would normally be prohibited?</w:t>
      </w:r>
    </w:p>
    <w:p w14:paraId="683FCDBF" w14:textId="77777777" w:rsidR="00BC3494" w:rsidRPr="007E7DBA" w:rsidRDefault="00BC3494" w:rsidP="00BC3494">
      <w:pPr>
        <w:rPr>
          <w:rFonts w:ascii="Calibri" w:hAnsi="Calibri"/>
          <w:sz w:val="22"/>
          <w:szCs w:val="22"/>
        </w:rPr>
      </w:pPr>
      <w:r w:rsidRPr="007E7DBA">
        <w:rPr>
          <w:rFonts w:ascii="Calibri" w:hAnsi="Calibri"/>
          <w:sz w:val="22"/>
          <w:szCs w:val="22"/>
        </w:rPr>
        <w:tab/>
      </w:r>
      <w:r w:rsidRPr="007E7DBA">
        <w:rPr>
          <w:rFonts w:ascii="Calibri" w:hAnsi="Calibri"/>
          <w:sz w:val="22"/>
          <w:szCs w:val="22"/>
        </w:rPr>
        <w:tab/>
        <w:t xml:space="preserve">If yes,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go to Step 2.E.  </w:t>
      </w:r>
    </w:p>
    <w:p w14:paraId="72C50481" w14:textId="77777777" w:rsidR="00BC3494" w:rsidRDefault="00BC3494" w:rsidP="00BC3494">
      <w:pPr>
        <w:ind w:left="1440"/>
        <w:rPr>
          <w:rFonts w:ascii="Calibri" w:hAnsi="Calibri"/>
          <w:sz w:val="22"/>
          <w:szCs w:val="22"/>
        </w:rPr>
      </w:pPr>
      <w:r>
        <w:rPr>
          <w:rFonts w:ascii="Calibri" w:hAnsi="Calibri"/>
          <w:sz w:val="22"/>
          <w:szCs w:val="22"/>
        </w:rPr>
        <w:t>Describe the</w:t>
      </w:r>
      <w:r w:rsidRPr="007E7DBA">
        <w:rPr>
          <w:rFonts w:ascii="Calibri" w:hAnsi="Calibri"/>
          <w:sz w:val="22"/>
          <w:szCs w:val="22"/>
        </w:rPr>
        <w:t xml:space="preserve"> legislated exception</w:t>
      </w:r>
      <w:r>
        <w:rPr>
          <w:rFonts w:ascii="Calibri" w:hAnsi="Calibri"/>
          <w:sz w:val="22"/>
          <w:szCs w:val="22"/>
        </w:rPr>
        <w:t xml:space="preserve"> that would allow the normally prohibited action or use</w:t>
      </w:r>
      <w:r w:rsidRPr="007E7DBA">
        <w:rPr>
          <w:rFonts w:ascii="Calibri" w:hAnsi="Calibri"/>
          <w:sz w:val="22"/>
          <w:szCs w:val="22"/>
        </w:rPr>
        <w:t>:</w:t>
      </w:r>
      <w:r w:rsidRPr="00CE3A24">
        <w:rPr>
          <w:rFonts w:ascii="Calibri" w:hAnsi="Calibri"/>
          <w:sz w:val="22"/>
          <w:szCs w:val="22"/>
        </w:rPr>
        <w:t xml:space="preserve"> </w:t>
      </w:r>
    </w:p>
    <w:p w14:paraId="0B4ACD31" w14:textId="77777777" w:rsidR="00BC3494" w:rsidRDefault="00BC3494" w:rsidP="00BC3494">
      <w:pPr>
        <w:rPr>
          <w:rFonts w:ascii="Calibri" w:hAnsi="Calibri"/>
          <w:sz w:val="22"/>
          <w:szCs w:val="22"/>
        </w:rPr>
      </w:pPr>
    </w:p>
    <w:p w14:paraId="4FAE7BE2" w14:textId="77777777" w:rsidR="00BC3494" w:rsidRDefault="00BC3494" w:rsidP="00BC3494">
      <w:pPr>
        <w:rPr>
          <w:rFonts w:ascii="Calibri" w:hAnsi="Calibri"/>
          <w:sz w:val="22"/>
          <w:szCs w:val="22"/>
        </w:rPr>
      </w:pPr>
    </w:p>
    <w:p w14:paraId="73D377F2" w14:textId="77777777" w:rsidR="00BC3494" w:rsidRPr="007E7DBA" w:rsidRDefault="00BC3494" w:rsidP="00BC3494">
      <w:pPr>
        <w:ind w:left="720" w:firstLine="720"/>
        <w:rPr>
          <w:rFonts w:ascii="Calibri" w:hAnsi="Calibri"/>
          <w:sz w:val="22"/>
          <w:szCs w:val="22"/>
        </w:rPr>
      </w:pPr>
      <w:r w:rsidRPr="007E7DBA">
        <w:rPr>
          <w:rFonts w:ascii="Calibri" w:hAnsi="Calibri"/>
          <w:sz w:val="22"/>
          <w:szCs w:val="22"/>
        </w:rPr>
        <w:t xml:space="preserve">If no,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still go to Step 2.E.</w:t>
      </w:r>
    </w:p>
    <w:p w14:paraId="12AD7FDE" w14:textId="77777777" w:rsidR="00BC3494" w:rsidRPr="007E7DBA" w:rsidRDefault="00BC3494" w:rsidP="00BC3494">
      <w:pPr>
        <w:rPr>
          <w:rFonts w:ascii="Calibri" w:hAnsi="Calibri"/>
          <w:sz w:val="22"/>
          <w:szCs w:val="22"/>
        </w:rPr>
      </w:pPr>
    </w:p>
    <w:p w14:paraId="250F325B" w14:textId="77777777" w:rsidR="00BC3494" w:rsidRPr="007E7DBA" w:rsidRDefault="00BC3494" w:rsidP="00BC3494">
      <w:pPr>
        <w:numPr>
          <w:ilvl w:val="0"/>
          <w:numId w:val="2"/>
        </w:numPr>
        <w:suppressAutoHyphens/>
        <w:rPr>
          <w:rFonts w:ascii="Calibri" w:hAnsi="Calibri"/>
          <w:sz w:val="22"/>
          <w:szCs w:val="22"/>
        </w:rPr>
      </w:pPr>
      <w:r w:rsidRPr="007E7DBA">
        <w:rPr>
          <w:rFonts w:ascii="Calibri" w:hAnsi="Calibri"/>
          <w:sz w:val="22"/>
          <w:szCs w:val="22"/>
        </w:rPr>
        <w:t>Will the proposed actions or uses help preserve wilderness character?</w:t>
      </w:r>
    </w:p>
    <w:p w14:paraId="530B8434" w14:textId="77777777" w:rsidR="00BC3494" w:rsidRDefault="00BC3494" w:rsidP="00BC3494">
      <w:pPr>
        <w:ind w:left="720"/>
        <w:rPr>
          <w:rFonts w:ascii="Calibri" w:hAnsi="Calibri"/>
          <w:sz w:val="22"/>
          <w:szCs w:val="22"/>
        </w:rPr>
      </w:pPr>
      <w:r w:rsidRPr="007E7DBA">
        <w:rPr>
          <w:rFonts w:ascii="Calibri" w:hAnsi="Calibri"/>
          <w:sz w:val="22"/>
          <w:szCs w:val="22"/>
        </w:rPr>
        <w:tab/>
        <w:t xml:space="preserve">If yes,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go to the Impacts and Benefits Filter</w:t>
      </w:r>
      <w:r w:rsidRPr="007E7DBA">
        <w:rPr>
          <w:rFonts w:ascii="Calibri" w:hAnsi="Calibri"/>
          <w:sz w:val="22"/>
          <w:szCs w:val="22"/>
        </w:rPr>
        <w:t xml:space="preserve">.  </w:t>
      </w:r>
    </w:p>
    <w:p w14:paraId="7BDBB31A" w14:textId="77777777" w:rsidR="00BC3494" w:rsidRDefault="00BC3494" w:rsidP="00BC3494">
      <w:pPr>
        <w:ind w:left="720"/>
        <w:rPr>
          <w:rFonts w:ascii="Calibri" w:hAnsi="Calibri"/>
          <w:sz w:val="22"/>
          <w:szCs w:val="22"/>
        </w:rPr>
      </w:pPr>
      <w:r>
        <w:rPr>
          <w:rFonts w:ascii="Calibri" w:hAnsi="Calibri"/>
          <w:sz w:val="22"/>
          <w:szCs w:val="22"/>
        </w:rPr>
        <w:tab/>
        <w:t>Explain how the actions or uses will help preserve wilderness character:</w:t>
      </w:r>
      <w:r w:rsidRPr="00CE3A24">
        <w:rPr>
          <w:rFonts w:ascii="Calibri" w:hAnsi="Calibri"/>
          <w:sz w:val="22"/>
          <w:szCs w:val="22"/>
        </w:rPr>
        <w:t xml:space="preserve"> </w:t>
      </w:r>
    </w:p>
    <w:p w14:paraId="3672E215" w14:textId="77777777" w:rsidR="00BC3494" w:rsidRDefault="00BC3494" w:rsidP="00BC3494">
      <w:pPr>
        <w:ind w:left="720"/>
        <w:rPr>
          <w:rFonts w:ascii="Calibri" w:hAnsi="Calibri"/>
          <w:sz w:val="22"/>
          <w:szCs w:val="22"/>
        </w:rPr>
      </w:pPr>
    </w:p>
    <w:p w14:paraId="7058205C" w14:textId="77777777" w:rsidR="00BC3494" w:rsidRDefault="00BC3494" w:rsidP="00BC3494">
      <w:pPr>
        <w:ind w:left="720"/>
        <w:rPr>
          <w:rFonts w:ascii="Calibri" w:hAnsi="Calibri"/>
          <w:sz w:val="22"/>
          <w:szCs w:val="22"/>
        </w:rPr>
      </w:pPr>
    </w:p>
    <w:p w14:paraId="7FDE565D" w14:textId="77777777" w:rsidR="00BC3494" w:rsidRDefault="00BC3494" w:rsidP="00BC3494">
      <w:pPr>
        <w:ind w:left="720" w:firstLine="720"/>
        <w:rPr>
          <w:rFonts w:ascii="Calibri" w:hAnsi="Calibri"/>
          <w:sz w:val="22"/>
          <w:szCs w:val="22"/>
        </w:rPr>
      </w:pPr>
      <w:r w:rsidRPr="007E7DBA">
        <w:rPr>
          <w:rFonts w:ascii="Calibri" w:hAnsi="Calibri"/>
          <w:sz w:val="22"/>
          <w:szCs w:val="22"/>
        </w:rPr>
        <w:t xml:space="preserve">If no,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go to Step 3.</w:t>
      </w:r>
    </w:p>
    <w:p w14:paraId="0FA43230" w14:textId="77777777" w:rsidR="00BC3494" w:rsidRDefault="00BC3494" w:rsidP="00BC3494">
      <w:pPr>
        <w:ind w:left="720" w:firstLine="720"/>
        <w:rPr>
          <w:rFonts w:ascii="Calibri" w:hAnsi="Calibri"/>
          <w:sz w:val="22"/>
          <w:szCs w:val="22"/>
        </w:rPr>
      </w:pPr>
      <w:r>
        <w:rPr>
          <w:rFonts w:ascii="Calibri" w:hAnsi="Calibri"/>
          <w:sz w:val="22"/>
          <w:szCs w:val="22"/>
        </w:rPr>
        <w:t xml:space="preserve">Explain how the actions or uses will </w:t>
      </w:r>
      <w:r w:rsidRPr="007E2650">
        <w:rPr>
          <w:rFonts w:ascii="Calibri" w:hAnsi="Calibri"/>
          <w:sz w:val="22"/>
          <w:szCs w:val="22"/>
          <w:u w:val="single"/>
        </w:rPr>
        <w:t>not</w:t>
      </w:r>
      <w:r>
        <w:rPr>
          <w:rFonts w:ascii="Calibri" w:hAnsi="Calibri"/>
          <w:sz w:val="22"/>
          <w:szCs w:val="22"/>
        </w:rPr>
        <w:t xml:space="preserve"> help preserve wilderness character:</w:t>
      </w:r>
    </w:p>
    <w:p w14:paraId="29260D6B" w14:textId="77777777" w:rsidR="00BC3494" w:rsidRDefault="00BC3494" w:rsidP="00BC3494">
      <w:pPr>
        <w:ind w:left="720" w:firstLine="720"/>
        <w:rPr>
          <w:rFonts w:ascii="Calibri" w:hAnsi="Calibri"/>
          <w:sz w:val="22"/>
          <w:szCs w:val="22"/>
        </w:rPr>
      </w:pPr>
    </w:p>
    <w:p w14:paraId="33DD7B44" w14:textId="77777777" w:rsidR="00BC3494" w:rsidRDefault="00BC3494" w:rsidP="00BC3494">
      <w:pPr>
        <w:ind w:left="720" w:firstLine="720"/>
        <w:rPr>
          <w:rFonts w:ascii="Calibri" w:hAnsi="Calibri"/>
          <w:sz w:val="22"/>
          <w:szCs w:val="22"/>
        </w:rPr>
      </w:pPr>
    </w:p>
    <w:p w14:paraId="52CEBEC9" w14:textId="77777777" w:rsidR="00BC3494" w:rsidRPr="007E7DBA" w:rsidRDefault="00BC3494" w:rsidP="00BC3494">
      <w:pPr>
        <w:ind w:left="720"/>
        <w:rPr>
          <w:rFonts w:ascii="Calibri" w:hAnsi="Calibri"/>
          <w:sz w:val="22"/>
          <w:szCs w:val="22"/>
        </w:rPr>
      </w:pPr>
    </w:p>
    <w:p w14:paraId="607A121D" w14:textId="77777777" w:rsidR="00BC3494" w:rsidRDefault="00BC3494" w:rsidP="00BC3494">
      <w:pPr>
        <w:rPr>
          <w:rFonts w:ascii="Calibri" w:hAnsi="Calibri"/>
          <w:sz w:val="22"/>
          <w:szCs w:val="22"/>
        </w:rPr>
      </w:pPr>
      <w:r w:rsidRPr="007E7DBA">
        <w:rPr>
          <w:rFonts w:ascii="Calibri" w:hAnsi="Calibri"/>
          <w:sz w:val="22"/>
          <w:szCs w:val="22"/>
        </w:rPr>
        <w:t xml:space="preserve">Step 3:  </w:t>
      </w:r>
      <w:r>
        <w:rPr>
          <w:rFonts w:ascii="Calibri" w:hAnsi="Calibri"/>
          <w:sz w:val="22"/>
          <w:szCs w:val="22"/>
        </w:rPr>
        <w:t>Return the proposal with an explanation of why it is being returned.  If a revised proposal is submitted, it should include an explanation of changes from the previous proposal.  Begin at Step 1 of this Legal and Policy Filter with the revised proposal.</w:t>
      </w:r>
    </w:p>
    <w:p w14:paraId="4615CE5B" w14:textId="77777777" w:rsidR="00BC3494" w:rsidRDefault="00BC3494" w:rsidP="00BC3494">
      <w:pPr>
        <w:rPr>
          <w:rFonts w:ascii="Calibri" w:hAnsi="Calibri"/>
          <w:sz w:val="22"/>
          <w:szCs w:val="22"/>
        </w:rPr>
      </w:pPr>
    </w:p>
    <w:p w14:paraId="4D9A6182" w14:textId="77777777" w:rsidR="00BC3494" w:rsidRDefault="00BC3494" w:rsidP="00BC3494">
      <w:pPr>
        <w:rPr>
          <w:rFonts w:ascii="Calibri" w:hAnsi="Calibri"/>
          <w:sz w:val="22"/>
          <w:szCs w:val="22"/>
        </w:rPr>
      </w:pPr>
      <w:r>
        <w:rPr>
          <w:rFonts w:ascii="Calibri" w:hAnsi="Calibri"/>
          <w:sz w:val="22"/>
          <w:szCs w:val="22"/>
        </w:rPr>
        <w:t>Step 4:  Is there a restriction in law, policy, or management plan that would prevent the actions or uses, or limit where or when they could be used?</w:t>
      </w:r>
    </w:p>
    <w:p w14:paraId="369B9A02" w14:textId="77777777" w:rsidR="00BC3494" w:rsidRDefault="00BC3494" w:rsidP="00BC3494">
      <w:pPr>
        <w:rPr>
          <w:rFonts w:ascii="Calibri" w:hAnsi="Calibri"/>
          <w:sz w:val="22"/>
          <w:szCs w:val="22"/>
        </w:rPr>
      </w:pPr>
      <w:r>
        <w:rPr>
          <w:rFonts w:ascii="Calibri" w:hAnsi="Calibri"/>
          <w:sz w:val="22"/>
          <w:szCs w:val="22"/>
        </w:rPr>
        <w:tab/>
        <w:t xml:space="preserve">If yes, 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 xml:space="preserve">go to Step 3.  </w:t>
      </w:r>
    </w:p>
    <w:p w14:paraId="0A701A25" w14:textId="77777777" w:rsidR="00BC3494" w:rsidRDefault="00BC3494" w:rsidP="00BC3494">
      <w:pPr>
        <w:ind w:firstLine="720"/>
        <w:rPr>
          <w:rFonts w:ascii="Calibri" w:hAnsi="Calibri"/>
          <w:sz w:val="22"/>
          <w:szCs w:val="22"/>
        </w:rPr>
      </w:pPr>
      <w:r>
        <w:rPr>
          <w:rFonts w:ascii="Calibri" w:hAnsi="Calibri"/>
          <w:sz w:val="22"/>
          <w:szCs w:val="22"/>
        </w:rPr>
        <w:t>Explanation of the restrictions in law, policy, or management plan:</w:t>
      </w:r>
    </w:p>
    <w:p w14:paraId="09A7A1A3" w14:textId="77777777" w:rsidR="00BC3494" w:rsidRDefault="00BC3494" w:rsidP="00BC3494">
      <w:pPr>
        <w:ind w:firstLine="720"/>
        <w:rPr>
          <w:rFonts w:ascii="Calibri" w:hAnsi="Calibri"/>
          <w:sz w:val="22"/>
          <w:szCs w:val="22"/>
        </w:rPr>
      </w:pPr>
    </w:p>
    <w:p w14:paraId="7EF0936C" w14:textId="77777777" w:rsidR="00BC3494" w:rsidRDefault="00BC3494" w:rsidP="00BC3494">
      <w:pPr>
        <w:ind w:firstLine="720"/>
        <w:rPr>
          <w:rFonts w:ascii="Calibri" w:hAnsi="Calibri"/>
          <w:sz w:val="22"/>
          <w:szCs w:val="22"/>
        </w:rPr>
      </w:pPr>
    </w:p>
    <w:p w14:paraId="6E5492B0" w14:textId="77777777" w:rsidR="00BC3494" w:rsidRDefault="00BC3494" w:rsidP="00BC3494">
      <w:pPr>
        <w:ind w:firstLine="720"/>
        <w:rPr>
          <w:rFonts w:ascii="Calibri" w:hAnsi="Calibri"/>
          <w:sz w:val="22"/>
          <w:szCs w:val="22"/>
        </w:rPr>
      </w:pPr>
      <w:r>
        <w:rPr>
          <w:rFonts w:ascii="Calibri" w:hAnsi="Calibri"/>
          <w:sz w:val="22"/>
          <w:szCs w:val="22"/>
        </w:rPr>
        <w:t xml:space="preserve">If no, check this box </w:t>
      </w:r>
      <w:r>
        <w:rPr>
          <w:rFonts w:ascii="Calibri" w:hAnsi="Calibri"/>
          <w:sz w:val="22"/>
          <w:szCs w:val="22"/>
        </w:rPr>
        <w:sym w:font="Wingdings" w:char="F06F"/>
      </w:r>
      <w:r>
        <w:rPr>
          <w:rFonts w:ascii="Calibri" w:hAnsi="Calibri"/>
          <w:sz w:val="22"/>
          <w:szCs w:val="22"/>
        </w:rPr>
        <w:t xml:space="preserve"> and go to the Impacts and Benefits Filter.</w:t>
      </w:r>
    </w:p>
    <w:p w14:paraId="3D8C5EE7" w14:textId="77777777" w:rsidR="00BC3494" w:rsidRDefault="00BC3494" w:rsidP="00BC3494">
      <w:pPr>
        <w:ind w:firstLine="720"/>
        <w:rPr>
          <w:rFonts w:ascii="Calibri" w:hAnsi="Calibri"/>
          <w:sz w:val="22"/>
          <w:szCs w:val="22"/>
        </w:rPr>
      </w:pPr>
    </w:p>
    <w:p w14:paraId="4D218C39" w14:textId="77777777" w:rsidR="00BC3494" w:rsidRDefault="00BC3494" w:rsidP="00BC3494">
      <w:pPr>
        <w:ind w:firstLine="720"/>
        <w:rPr>
          <w:rFonts w:ascii="Calibri" w:hAnsi="Calibri"/>
          <w:sz w:val="22"/>
          <w:szCs w:val="22"/>
        </w:rPr>
      </w:pPr>
    </w:p>
    <w:p w14:paraId="1B0D4B6A" w14:textId="77777777" w:rsidR="00BC3494" w:rsidRDefault="00BC3494" w:rsidP="00BC3494">
      <w:pPr>
        <w:ind w:firstLine="720"/>
        <w:rPr>
          <w:rFonts w:ascii="Calibri" w:hAnsi="Calibri"/>
          <w:sz w:val="22"/>
          <w:szCs w:val="22"/>
        </w:rPr>
      </w:pPr>
    </w:p>
    <w:p w14:paraId="6812D9C7" w14:textId="77777777" w:rsidR="00BC3494" w:rsidRPr="00A8440E" w:rsidRDefault="00BC3494" w:rsidP="00BC3494">
      <w:pPr>
        <w:rPr>
          <w:rFonts w:ascii="Calibri" w:hAnsi="Calibri"/>
          <w:b/>
          <w:smallCaps/>
          <w:sz w:val="28"/>
          <w:szCs w:val="28"/>
        </w:rPr>
      </w:pPr>
      <w:r>
        <w:rPr>
          <w:rFonts w:ascii="Calibri" w:hAnsi="Calibri"/>
          <w:sz w:val="22"/>
          <w:szCs w:val="22"/>
        </w:rPr>
        <w:br w:type="page"/>
      </w:r>
      <w:r>
        <w:rPr>
          <w:rFonts w:ascii="Calibri" w:hAnsi="Calibri"/>
          <w:b/>
          <w:smallCaps/>
          <w:sz w:val="28"/>
          <w:szCs w:val="28"/>
        </w:rPr>
        <w:t xml:space="preserve">Impacts and Benefits </w:t>
      </w:r>
      <w:r w:rsidRPr="00A8440E">
        <w:rPr>
          <w:rFonts w:ascii="Calibri" w:hAnsi="Calibri"/>
          <w:b/>
          <w:smallCaps/>
          <w:sz w:val="28"/>
          <w:szCs w:val="28"/>
        </w:rPr>
        <w:t>Filter</w:t>
      </w:r>
      <w:r>
        <w:rPr>
          <w:rFonts w:ascii="Calibri" w:hAnsi="Calibri"/>
          <w:b/>
          <w:smallCaps/>
          <w:sz w:val="28"/>
          <w:szCs w:val="28"/>
        </w:rPr>
        <w:t xml:space="preserve"> — Benefits Assessment Worksheet</w:t>
      </w:r>
    </w:p>
    <w:p w14:paraId="363990F1" w14:textId="77777777" w:rsidR="00BC3494" w:rsidRDefault="00BC3494" w:rsidP="00BC3494">
      <w:pPr>
        <w:ind w:firstLine="720"/>
        <w:rPr>
          <w:rFonts w:ascii="Calibri" w:hAnsi="Calibri"/>
          <w:sz w:val="22"/>
          <w:szCs w:val="22"/>
        </w:rPr>
      </w:pPr>
    </w:p>
    <w:p w14:paraId="597A4BBC" w14:textId="77777777" w:rsidR="00BC3494" w:rsidRPr="007335CA" w:rsidRDefault="00BC3494" w:rsidP="00BC3494">
      <w:pPr>
        <w:rPr>
          <w:rStyle w:val="TablecaptionChar"/>
          <w:rFonts w:ascii="Calibri" w:hAnsi="Calibri"/>
          <w:sz w:val="22"/>
          <w:szCs w:val="22"/>
        </w:rPr>
      </w:pPr>
      <w:r>
        <w:rPr>
          <w:rStyle w:val="TablecaptionChar"/>
          <w:rFonts w:ascii="Calibri" w:hAnsi="Calibri"/>
          <w:sz w:val="22"/>
          <w:szCs w:val="22"/>
        </w:rPr>
        <w:t xml:space="preserve">Instructions:  </w:t>
      </w:r>
      <w:r w:rsidRPr="007335CA">
        <w:rPr>
          <w:rStyle w:val="TablecaptionChar"/>
          <w:rFonts w:ascii="Calibri" w:hAnsi="Calibri"/>
          <w:sz w:val="22"/>
          <w:szCs w:val="22"/>
        </w:rPr>
        <w:t xml:space="preserve">There are two worksheets, one for the benefits assessment and one for the impacts assessment.  Once the worksheets are completed, the benefits and impacts decision table is used to determine a provisional decision.  Based on the outcome of this decision, the proposal is either returned for revision or is evaluated for its contribution to cumulative impacts.  After this cumulative impacts assessment, a final recommendation about the proposal is given to the decision maker.  </w:t>
      </w:r>
    </w:p>
    <w:p w14:paraId="43B85180" w14:textId="77777777" w:rsidR="00BC3494" w:rsidRPr="007335CA" w:rsidRDefault="00BC3494" w:rsidP="00BC3494">
      <w:pPr>
        <w:rPr>
          <w:rStyle w:val="TablecaptionChar"/>
          <w:rFonts w:ascii="Calibri" w:hAnsi="Calibri"/>
          <w:sz w:val="22"/>
          <w:szCs w:val="22"/>
        </w:rPr>
      </w:pPr>
    </w:p>
    <w:p w14:paraId="111B6C0D" w14:textId="77777777" w:rsidR="00BC3494" w:rsidRPr="007335CA" w:rsidRDefault="00BC3494" w:rsidP="00BC3494">
      <w:pPr>
        <w:rPr>
          <w:rStyle w:val="TablecaptionChar"/>
          <w:rFonts w:ascii="Calibri" w:hAnsi="Calibri"/>
          <w:sz w:val="22"/>
          <w:szCs w:val="22"/>
        </w:rPr>
      </w:pPr>
      <w:r w:rsidRPr="007335CA">
        <w:rPr>
          <w:rStyle w:val="TablecaptionChar"/>
          <w:rFonts w:ascii="Calibri" w:hAnsi="Calibri"/>
          <w:sz w:val="22"/>
          <w:szCs w:val="22"/>
        </w:rPr>
        <w:t xml:space="preserve">The benefits and impacts assessment worksheets require substantive staff review and </w:t>
      </w:r>
      <w:r w:rsidRPr="003A59EB">
        <w:rPr>
          <w:rStyle w:val="TablecaptionChar"/>
          <w:rFonts w:ascii="Calibri" w:hAnsi="Calibri"/>
          <w:i/>
          <w:sz w:val="22"/>
          <w:szCs w:val="22"/>
        </w:rPr>
        <w:t>must</w:t>
      </w:r>
      <w:r w:rsidRPr="007335CA">
        <w:rPr>
          <w:rStyle w:val="TablecaptionChar"/>
          <w:rFonts w:ascii="Calibri" w:hAnsi="Calibri"/>
          <w:sz w:val="22"/>
          <w:szCs w:val="22"/>
        </w:rPr>
        <w:t xml:space="preserve"> be </w:t>
      </w:r>
      <w:r>
        <w:rPr>
          <w:rStyle w:val="TablecaptionChar"/>
          <w:rFonts w:ascii="Calibri" w:hAnsi="Calibri"/>
          <w:sz w:val="22"/>
          <w:szCs w:val="22"/>
        </w:rPr>
        <w:t xml:space="preserve">modified from what is shown here </w:t>
      </w:r>
      <w:r w:rsidRPr="007335CA">
        <w:rPr>
          <w:rStyle w:val="TablecaptionChar"/>
          <w:rFonts w:ascii="Calibri" w:hAnsi="Calibri"/>
          <w:sz w:val="22"/>
          <w:szCs w:val="22"/>
        </w:rPr>
        <w:t>to be relevant to the local wilderness.  To use the</w:t>
      </w:r>
      <w:r>
        <w:rPr>
          <w:rStyle w:val="TablecaptionChar"/>
          <w:rFonts w:ascii="Calibri" w:hAnsi="Calibri"/>
          <w:sz w:val="22"/>
          <w:szCs w:val="22"/>
        </w:rPr>
        <w:t>se worksheets, local staff</w:t>
      </w:r>
      <w:r w:rsidRPr="007335CA">
        <w:rPr>
          <w:rStyle w:val="TablecaptionChar"/>
          <w:rFonts w:ascii="Calibri" w:hAnsi="Calibri"/>
          <w:sz w:val="22"/>
          <w:szCs w:val="22"/>
        </w:rPr>
        <w:t>:</w:t>
      </w:r>
    </w:p>
    <w:p w14:paraId="640CEC50" w14:textId="77777777" w:rsidR="00BC3494" w:rsidRPr="007335CA" w:rsidRDefault="00BC3494" w:rsidP="00BC3494">
      <w:pPr>
        <w:numPr>
          <w:ilvl w:val="0"/>
          <w:numId w:val="3"/>
        </w:numPr>
        <w:suppressAutoHyphens/>
        <w:rPr>
          <w:rStyle w:val="TablecaptionChar"/>
          <w:rFonts w:ascii="Calibri" w:hAnsi="Calibri"/>
          <w:sz w:val="22"/>
          <w:szCs w:val="22"/>
        </w:rPr>
      </w:pPr>
      <w:r w:rsidRPr="007335CA">
        <w:rPr>
          <w:rStyle w:val="TablecaptionChar"/>
          <w:rFonts w:ascii="Calibri" w:hAnsi="Calibri"/>
          <w:sz w:val="22"/>
          <w:szCs w:val="22"/>
        </w:rPr>
        <w:t>Prepare the worksheets</w:t>
      </w:r>
    </w:p>
    <w:p w14:paraId="5ED29EBD"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Review the category descriptions (bold text at the left of each row in both worksheets) and modify them as appropriate for their local setting, but in most cases the ones offered here should fit most wildernesses.</w:t>
      </w:r>
    </w:p>
    <w:p w14:paraId="5120A528"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 xml:space="preserve">Review the text descriptions for each level of impact or benefit that are under the numerical scores, and modify them to fit local needs.  For the benefits assessment worksheet, the text descriptions are written generally and would likely be applicable in most wildernesses.  For the impacts assessment worksheet, the text descriptions strongly reflect conditions within the Yosemite Wilderness and </w:t>
      </w:r>
      <w:r w:rsidRPr="007335CA">
        <w:rPr>
          <w:rStyle w:val="TablecaptionChar"/>
          <w:rFonts w:ascii="Calibri" w:hAnsi="Calibri"/>
          <w:i/>
          <w:sz w:val="22"/>
          <w:szCs w:val="22"/>
        </w:rPr>
        <w:t>must</w:t>
      </w:r>
      <w:r w:rsidRPr="007335CA">
        <w:rPr>
          <w:rStyle w:val="TablecaptionChar"/>
          <w:rFonts w:ascii="Calibri" w:hAnsi="Calibri"/>
          <w:sz w:val="22"/>
          <w:szCs w:val="22"/>
        </w:rPr>
        <w:t xml:space="preserve"> be modified to fit the context of the individual wilderness.</w:t>
      </w:r>
    </w:p>
    <w:p w14:paraId="6C6CC9F8"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For the benefits assessment worksheet only, develop weighting factors that reflect local perceptions about the relative importance for each category (rows in the worksheet).  The sum of all 11 weighting factors should equal 10 so that when the scores are multiplied by the weighting factors and summed, the maximum total assessment score cannot be greater than 100.  These weights should be developed once to fit local needs and not modified for individual proposals.</w:t>
      </w:r>
    </w:p>
    <w:p w14:paraId="248D1227"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Develop the cut-offs for low, medium, and high total benefits and impacts assessment scores.  These cut-offs will be used to broadly categorize the benefits and impacts; these cut-offs should be developed once and not modified for individual proposals.</w:t>
      </w:r>
    </w:p>
    <w:p w14:paraId="52FE1ABD" w14:textId="77777777" w:rsidR="00BC3494" w:rsidRPr="007335CA" w:rsidRDefault="00BC3494" w:rsidP="00BC3494">
      <w:pPr>
        <w:numPr>
          <w:ilvl w:val="0"/>
          <w:numId w:val="3"/>
        </w:numPr>
        <w:tabs>
          <w:tab w:val="num" w:pos="720"/>
        </w:tabs>
        <w:suppressAutoHyphens/>
        <w:rPr>
          <w:rStyle w:val="TablecaptionChar"/>
          <w:rFonts w:ascii="Calibri" w:hAnsi="Calibri"/>
          <w:sz w:val="22"/>
          <w:szCs w:val="22"/>
        </w:rPr>
      </w:pPr>
      <w:r w:rsidRPr="007335CA">
        <w:rPr>
          <w:rStyle w:val="TablecaptionChar"/>
          <w:rFonts w:ascii="Calibri" w:hAnsi="Calibri"/>
          <w:sz w:val="22"/>
          <w:szCs w:val="22"/>
        </w:rPr>
        <w:t>Conduct the assessments</w:t>
      </w:r>
    </w:p>
    <w:p w14:paraId="7954A3D1"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Reading across each row, circle the appropriate statement for the level of benefit or impact.</w:t>
      </w:r>
    </w:p>
    <w:p w14:paraId="3F1D7CFD"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From the circled statement, read up the column to derive the numerical score.</w:t>
      </w:r>
    </w:p>
    <w:p w14:paraId="6950DDAF"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Record this number for the row under the column titled “Score”</w:t>
      </w:r>
    </w:p>
    <w:p w14:paraId="5E55725E"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For the benefits assessment, multiply this score with the weighting factor to derive the row total.</w:t>
      </w:r>
    </w:p>
    <w:p w14:paraId="0F115A4A"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Add all the individual row totals to derive the total assessments score.</w:t>
      </w:r>
    </w:p>
    <w:p w14:paraId="27C19011"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Based on the cut-offs that were identified earlier, assign the overall assessment of low, medium, or high.</w:t>
      </w:r>
    </w:p>
    <w:p w14:paraId="47C0A515" w14:textId="77777777" w:rsidR="00BC3494" w:rsidRPr="007335CA" w:rsidRDefault="00BC3494" w:rsidP="00BC3494">
      <w:pPr>
        <w:rPr>
          <w:rFonts w:ascii="Calibri" w:hAnsi="Calibri"/>
          <w:sz w:val="22"/>
          <w:szCs w:val="22"/>
        </w:rPr>
      </w:pPr>
    </w:p>
    <w:p w14:paraId="4489E65A" w14:textId="77777777" w:rsidR="00BC3494" w:rsidRDefault="00BC3494" w:rsidP="00BC3494">
      <w:pPr>
        <w:rPr>
          <w:rFonts w:ascii="Calibri" w:hAnsi="Calibri"/>
          <w:sz w:val="22"/>
          <w:szCs w:val="22"/>
        </w:rPr>
      </w:pPr>
    </w:p>
    <w:p w14:paraId="7956EEB9" w14:textId="77777777" w:rsidR="00BC3494" w:rsidRDefault="00BC3494" w:rsidP="00BC3494">
      <w:pPr>
        <w:rPr>
          <w:rFonts w:ascii="Calibri" w:hAnsi="Calibri"/>
          <w:sz w:val="22"/>
          <w:szCs w:val="22"/>
        </w:rPr>
        <w:sectPr w:rsidR="00BC3494" w:rsidSect="00066060">
          <w:footnotePr>
            <w:pos w:val="beneathText"/>
          </w:footnotePr>
          <w:pgSz w:w="12240" w:h="15840"/>
          <w:pgMar w:top="1440" w:right="1620" w:bottom="1440" w:left="1800" w:header="720" w:footer="720" w:gutter="0"/>
          <w:cols w:space="720"/>
          <w:docGrid w:linePitch="360"/>
        </w:sectPr>
      </w:pPr>
    </w:p>
    <w:p w14:paraId="17111BDB" w14:textId="77777777" w:rsidR="00BC3494" w:rsidRPr="00A8440E" w:rsidRDefault="00BC3494" w:rsidP="00BC3494">
      <w:pPr>
        <w:rPr>
          <w:rFonts w:ascii="Calibri" w:hAnsi="Calibri"/>
          <w:b/>
          <w:smallCaps/>
          <w:sz w:val="28"/>
          <w:szCs w:val="28"/>
        </w:rPr>
      </w:pPr>
      <w:r>
        <w:rPr>
          <w:rFonts w:ascii="Calibri" w:hAnsi="Calibri"/>
          <w:b/>
          <w:smallCaps/>
          <w:sz w:val="28"/>
          <w:szCs w:val="28"/>
        </w:rPr>
        <w:t xml:space="preserve">Impacts and Benefits </w:t>
      </w:r>
      <w:r w:rsidRPr="00A8440E">
        <w:rPr>
          <w:rFonts w:ascii="Calibri" w:hAnsi="Calibri"/>
          <w:b/>
          <w:smallCaps/>
          <w:sz w:val="28"/>
          <w:szCs w:val="28"/>
        </w:rPr>
        <w:t>Filter</w:t>
      </w:r>
      <w:r>
        <w:rPr>
          <w:rFonts w:ascii="Calibri" w:hAnsi="Calibri"/>
          <w:b/>
          <w:smallCaps/>
          <w:sz w:val="28"/>
          <w:szCs w:val="28"/>
        </w:rPr>
        <w:t xml:space="preserve"> — </w:t>
      </w:r>
      <w:r w:rsidRPr="000F0807">
        <w:rPr>
          <w:rFonts w:ascii="Calibri" w:hAnsi="Calibri"/>
          <w:b/>
          <w:smallCaps/>
          <w:sz w:val="28"/>
          <w:szCs w:val="28"/>
          <w:u w:val="single"/>
        </w:rPr>
        <w:t>Benefits</w:t>
      </w:r>
      <w:r>
        <w:rPr>
          <w:rFonts w:ascii="Calibri" w:hAnsi="Calibri"/>
          <w:b/>
          <w:smallCaps/>
          <w:sz w:val="28"/>
          <w:szCs w:val="28"/>
        </w:rPr>
        <w:t xml:space="preserve"> Assessment Worksheet</w:t>
      </w:r>
    </w:p>
    <w:p w14:paraId="066662B9" w14:textId="77777777" w:rsidR="00BC3494" w:rsidRDefault="00BC3494" w:rsidP="00BC3494">
      <w:pPr>
        <w:rPr>
          <w:rFonts w:ascii="Calibri" w:hAnsi="Calibri"/>
        </w:rPr>
      </w:pPr>
    </w:p>
    <w:p w14:paraId="20E61599" w14:textId="77777777" w:rsidR="00BC3494" w:rsidRDefault="00BC3494" w:rsidP="00BC3494">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35D73F83" w14:textId="77777777" w:rsidR="00BC3494" w:rsidRPr="00584EB3" w:rsidRDefault="00BC3494" w:rsidP="00BC3494">
      <w:pPr>
        <w:rPr>
          <w:rFonts w:ascii="Calibri" w:hAnsi="Calibri"/>
          <w:sz w:val="22"/>
          <w:szCs w:val="22"/>
        </w:rPr>
      </w:pPr>
    </w:p>
    <w:tbl>
      <w:tblPr>
        <w:tblW w:w="0" w:type="auto"/>
        <w:tblInd w:w="-15" w:type="dxa"/>
        <w:tblLayout w:type="fixed"/>
        <w:tblCellMar>
          <w:left w:w="72" w:type="dxa"/>
          <w:right w:w="72" w:type="dxa"/>
        </w:tblCellMar>
        <w:tblLook w:val="0000" w:firstRow="0" w:lastRow="0" w:firstColumn="0" w:lastColumn="0" w:noHBand="0" w:noVBand="0"/>
      </w:tblPr>
      <w:tblGrid>
        <w:gridCol w:w="1550"/>
        <w:gridCol w:w="1484"/>
        <w:gridCol w:w="1485"/>
        <w:gridCol w:w="1485"/>
        <w:gridCol w:w="1484"/>
        <w:gridCol w:w="1485"/>
        <w:gridCol w:w="1485"/>
        <w:gridCol w:w="802"/>
        <w:gridCol w:w="1088"/>
        <w:gridCol w:w="858"/>
      </w:tblGrid>
      <w:tr w:rsidR="00BC3494" w14:paraId="1D1AFA3E" w14:textId="77777777" w:rsidTr="00123FD8">
        <w:trPr>
          <w:cantSplit/>
          <w:tblHeader/>
        </w:trPr>
        <w:tc>
          <w:tcPr>
            <w:tcW w:w="1550" w:type="dxa"/>
            <w:vMerge w:val="restart"/>
            <w:tcBorders>
              <w:top w:val="single" w:sz="4" w:space="0" w:color="000000"/>
              <w:left w:val="single" w:sz="4" w:space="0" w:color="000000"/>
              <w:bottom w:val="single" w:sz="8" w:space="0" w:color="000000"/>
            </w:tcBorders>
            <w:shd w:val="clear" w:color="auto" w:fill="E0E0E0"/>
            <w:vAlign w:val="center"/>
          </w:tcPr>
          <w:p w14:paraId="1DAC4F85" w14:textId="77777777" w:rsidR="00BC3494" w:rsidRDefault="00BC3494" w:rsidP="00123FD8">
            <w:pPr>
              <w:snapToGrid w:val="0"/>
              <w:jc w:val="center"/>
              <w:rPr>
                <w:rFonts w:ascii="Arial Narrow" w:hAnsi="Arial Narrow"/>
                <w:b/>
                <w:bCs/>
                <w:sz w:val="20"/>
                <w:szCs w:val="20"/>
              </w:rPr>
            </w:pPr>
            <w:r>
              <w:rPr>
                <w:rFonts w:ascii="Arial Narrow" w:hAnsi="Arial Narrow"/>
                <w:b/>
                <w:bCs/>
                <w:sz w:val="20"/>
                <w:szCs w:val="20"/>
              </w:rPr>
              <w:t>Benefit Category</w:t>
            </w:r>
          </w:p>
        </w:tc>
        <w:tc>
          <w:tcPr>
            <w:tcW w:w="8908" w:type="dxa"/>
            <w:gridSpan w:val="6"/>
            <w:tcBorders>
              <w:top w:val="single" w:sz="4" w:space="0" w:color="000000"/>
              <w:left w:val="single" w:sz="8" w:space="0" w:color="000000"/>
              <w:bottom w:val="single" w:sz="4" w:space="0" w:color="000000"/>
            </w:tcBorders>
            <w:shd w:val="clear" w:color="auto" w:fill="E0E0E0"/>
            <w:vAlign w:val="bottom"/>
          </w:tcPr>
          <w:p w14:paraId="76736D5E" w14:textId="77777777" w:rsidR="00BC3494" w:rsidRDefault="00BC3494" w:rsidP="00123FD8">
            <w:pPr>
              <w:snapToGrid w:val="0"/>
              <w:jc w:val="center"/>
              <w:rPr>
                <w:rFonts w:ascii="Arial Narrow" w:hAnsi="Arial Narrow"/>
                <w:b/>
                <w:bCs/>
                <w:sz w:val="20"/>
                <w:szCs w:val="20"/>
              </w:rPr>
            </w:pPr>
            <w:r>
              <w:rPr>
                <w:rFonts w:ascii="Arial Narrow" w:hAnsi="Arial Narrow"/>
                <w:b/>
                <w:bCs/>
                <w:sz w:val="20"/>
                <w:szCs w:val="20"/>
              </w:rPr>
              <w:t>Numerical Score of Benefit (0 = no benefit, 10 = high benefit)</w:t>
            </w:r>
          </w:p>
        </w:tc>
        <w:tc>
          <w:tcPr>
            <w:tcW w:w="802" w:type="dxa"/>
            <w:vMerge w:val="restart"/>
            <w:tcBorders>
              <w:top w:val="single" w:sz="4" w:space="0" w:color="000000"/>
              <w:left w:val="single" w:sz="8" w:space="0" w:color="000000"/>
              <w:bottom w:val="single" w:sz="8" w:space="0" w:color="000000"/>
            </w:tcBorders>
            <w:shd w:val="clear" w:color="auto" w:fill="E0E0E0"/>
            <w:vAlign w:val="center"/>
          </w:tcPr>
          <w:p w14:paraId="45379700" w14:textId="77777777" w:rsidR="00BC3494" w:rsidRDefault="00BC3494" w:rsidP="00123FD8">
            <w:pPr>
              <w:snapToGrid w:val="0"/>
              <w:jc w:val="center"/>
              <w:rPr>
                <w:rFonts w:ascii="Arial Narrow" w:hAnsi="Arial Narrow"/>
                <w:b/>
                <w:bCs/>
                <w:sz w:val="20"/>
                <w:szCs w:val="20"/>
              </w:rPr>
            </w:pPr>
            <w:r>
              <w:rPr>
                <w:rFonts w:ascii="Arial Narrow" w:hAnsi="Arial Narrow"/>
                <w:b/>
                <w:bCs/>
                <w:sz w:val="20"/>
                <w:szCs w:val="20"/>
              </w:rPr>
              <w:t>Score</w:t>
            </w:r>
          </w:p>
        </w:tc>
        <w:tc>
          <w:tcPr>
            <w:tcW w:w="1088" w:type="dxa"/>
            <w:vMerge w:val="restart"/>
            <w:tcBorders>
              <w:top w:val="single" w:sz="4" w:space="0" w:color="000000"/>
              <w:left w:val="single" w:sz="4" w:space="0" w:color="000000"/>
              <w:bottom w:val="single" w:sz="8" w:space="0" w:color="000000"/>
            </w:tcBorders>
            <w:shd w:val="clear" w:color="auto" w:fill="E0E0E0"/>
            <w:vAlign w:val="center"/>
          </w:tcPr>
          <w:p w14:paraId="00A8AB8D" w14:textId="77777777" w:rsidR="00BC3494" w:rsidRDefault="00BC3494" w:rsidP="00123FD8">
            <w:pPr>
              <w:snapToGrid w:val="0"/>
              <w:jc w:val="center"/>
              <w:rPr>
                <w:rFonts w:ascii="Arial Narrow" w:hAnsi="Arial Narrow"/>
                <w:b/>
                <w:bCs/>
                <w:sz w:val="20"/>
                <w:szCs w:val="20"/>
              </w:rPr>
            </w:pPr>
            <w:r>
              <w:rPr>
                <w:rFonts w:ascii="Arial Narrow" w:hAnsi="Arial Narrow"/>
                <w:b/>
                <w:bCs/>
                <w:sz w:val="20"/>
                <w:szCs w:val="20"/>
              </w:rPr>
              <w:t>Weighting Factor</w:t>
            </w:r>
          </w:p>
        </w:tc>
        <w:tc>
          <w:tcPr>
            <w:tcW w:w="858" w:type="dxa"/>
            <w:vMerge w:val="restart"/>
            <w:tcBorders>
              <w:top w:val="single" w:sz="4" w:space="0" w:color="000000"/>
              <w:left w:val="single" w:sz="4" w:space="0" w:color="000000"/>
              <w:bottom w:val="single" w:sz="8" w:space="0" w:color="000000"/>
              <w:right w:val="single" w:sz="4" w:space="0" w:color="000000"/>
            </w:tcBorders>
            <w:shd w:val="clear" w:color="auto" w:fill="E0E0E0"/>
            <w:vAlign w:val="center"/>
          </w:tcPr>
          <w:p w14:paraId="61C9FDD0" w14:textId="77777777" w:rsidR="00BC3494" w:rsidRDefault="00BC3494" w:rsidP="00123FD8">
            <w:pPr>
              <w:snapToGrid w:val="0"/>
              <w:jc w:val="center"/>
              <w:rPr>
                <w:rFonts w:ascii="Arial Narrow" w:hAnsi="Arial Narrow"/>
                <w:b/>
                <w:bCs/>
                <w:sz w:val="20"/>
                <w:szCs w:val="20"/>
              </w:rPr>
            </w:pPr>
            <w:r>
              <w:rPr>
                <w:rFonts w:ascii="Arial Narrow" w:hAnsi="Arial Narrow"/>
                <w:b/>
                <w:bCs/>
                <w:sz w:val="20"/>
                <w:szCs w:val="20"/>
              </w:rPr>
              <w:t>Row Total</w:t>
            </w:r>
          </w:p>
        </w:tc>
      </w:tr>
      <w:tr w:rsidR="00BC3494" w14:paraId="603F79BB" w14:textId="77777777" w:rsidTr="00123FD8">
        <w:trPr>
          <w:cantSplit/>
          <w:tblHeader/>
        </w:trPr>
        <w:tc>
          <w:tcPr>
            <w:tcW w:w="1550" w:type="dxa"/>
            <w:vMerge/>
            <w:tcBorders>
              <w:top w:val="single" w:sz="8" w:space="0" w:color="000000"/>
              <w:left w:val="single" w:sz="4" w:space="0" w:color="000000"/>
              <w:bottom w:val="single" w:sz="8" w:space="0" w:color="000000"/>
            </w:tcBorders>
            <w:shd w:val="clear" w:color="auto" w:fill="E0E0E0"/>
          </w:tcPr>
          <w:p w14:paraId="2EFEEE1F" w14:textId="77777777" w:rsidR="00BC3494" w:rsidRDefault="00BC3494" w:rsidP="00123FD8"/>
        </w:tc>
        <w:tc>
          <w:tcPr>
            <w:tcW w:w="1484" w:type="dxa"/>
            <w:tcBorders>
              <w:top w:val="single" w:sz="4" w:space="0" w:color="000000"/>
              <w:left w:val="single" w:sz="8" w:space="0" w:color="000000"/>
              <w:bottom w:val="single" w:sz="8" w:space="0" w:color="000000"/>
            </w:tcBorders>
            <w:shd w:val="clear" w:color="auto" w:fill="E0E0E0"/>
          </w:tcPr>
          <w:p w14:paraId="0501EDB0" w14:textId="77777777" w:rsidR="00BC3494" w:rsidRDefault="00BC3494" w:rsidP="00123FD8">
            <w:pPr>
              <w:snapToGrid w:val="0"/>
              <w:jc w:val="center"/>
              <w:rPr>
                <w:rFonts w:ascii="Arial Narrow" w:hAnsi="Arial Narrow"/>
                <w:b/>
                <w:bCs/>
                <w:sz w:val="20"/>
                <w:szCs w:val="20"/>
              </w:rPr>
            </w:pPr>
            <w:r>
              <w:rPr>
                <w:rFonts w:ascii="Arial Narrow" w:hAnsi="Arial Narrow"/>
                <w:b/>
                <w:bCs/>
                <w:sz w:val="20"/>
                <w:szCs w:val="20"/>
              </w:rPr>
              <w:t>0</w:t>
            </w:r>
          </w:p>
        </w:tc>
        <w:tc>
          <w:tcPr>
            <w:tcW w:w="1485" w:type="dxa"/>
            <w:tcBorders>
              <w:top w:val="single" w:sz="4" w:space="0" w:color="000000"/>
              <w:left w:val="single" w:sz="4" w:space="0" w:color="000000"/>
              <w:bottom w:val="single" w:sz="8" w:space="0" w:color="000000"/>
            </w:tcBorders>
            <w:shd w:val="clear" w:color="auto" w:fill="E0E0E0"/>
          </w:tcPr>
          <w:p w14:paraId="360824EC" w14:textId="77777777" w:rsidR="00BC3494" w:rsidRDefault="00BC3494" w:rsidP="00123FD8">
            <w:pPr>
              <w:snapToGrid w:val="0"/>
              <w:jc w:val="center"/>
              <w:rPr>
                <w:rFonts w:ascii="Arial Narrow" w:hAnsi="Arial Narrow"/>
                <w:b/>
                <w:bCs/>
                <w:sz w:val="20"/>
                <w:szCs w:val="20"/>
              </w:rPr>
            </w:pPr>
            <w:r>
              <w:rPr>
                <w:rFonts w:ascii="Arial Narrow" w:hAnsi="Arial Narrow"/>
                <w:b/>
                <w:bCs/>
                <w:sz w:val="20"/>
                <w:szCs w:val="20"/>
              </w:rPr>
              <w:t>2</w:t>
            </w:r>
          </w:p>
        </w:tc>
        <w:tc>
          <w:tcPr>
            <w:tcW w:w="1485" w:type="dxa"/>
            <w:tcBorders>
              <w:top w:val="single" w:sz="4" w:space="0" w:color="000000"/>
              <w:left w:val="single" w:sz="4" w:space="0" w:color="000000"/>
              <w:bottom w:val="single" w:sz="8" w:space="0" w:color="000000"/>
            </w:tcBorders>
            <w:shd w:val="clear" w:color="auto" w:fill="E0E0E0"/>
          </w:tcPr>
          <w:p w14:paraId="717D3D1C" w14:textId="77777777" w:rsidR="00BC3494" w:rsidRDefault="00BC3494" w:rsidP="00123FD8">
            <w:pPr>
              <w:snapToGrid w:val="0"/>
              <w:jc w:val="center"/>
              <w:rPr>
                <w:rFonts w:ascii="Arial Narrow" w:hAnsi="Arial Narrow"/>
                <w:b/>
                <w:bCs/>
                <w:sz w:val="20"/>
                <w:szCs w:val="20"/>
              </w:rPr>
            </w:pPr>
            <w:r>
              <w:rPr>
                <w:rFonts w:ascii="Arial Narrow" w:hAnsi="Arial Narrow"/>
                <w:b/>
                <w:bCs/>
                <w:sz w:val="20"/>
                <w:szCs w:val="20"/>
              </w:rPr>
              <w:t>4</w:t>
            </w:r>
          </w:p>
        </w:tc>
        <w:tc>
          <w:tcPr>
            <w:tcW w:w="1484" w:type="dxa"/>
            <w:tcBorders>
              <w:top w:val="single" w:sz="4" w:space="0" w:color="000000"/>
              <w:left w:val="single" w:sz="4" w:space="0" w:color="000000"/>
              <w:bottom w:val="single" w:sz="8" w:space="0" w:color="000000"/>
            </w:tcBorders>
            <w:shd w:val="clear" w:color="auto" w:fill="E0E0E0"/>
          </w:tcPr>
          <w:p w14:paraId="6C9E5108" w14:textId="77777777" w:rsidR="00BC3494" w:rsidRDefault="00BC3494" w:rsidP="00123FD8">
            <w:pPr>
              <w:snapToGrid w:val="0"/>
              <w:jc w:val="center"/>
              <w:rPr>
                <w:rFonts w:ascii="Arial Narrow" w:hAnsi="Arial Narrow"/>
                <w:b/>
                <w:bCs/>
                <w:sz w:val="20"/>
                <w:szCs w:val="20"/>
              </w:rPr>
            </w:pPr>
            <w:r>
              <w:rPr>
                <w:rFonts w:ascii="Arial Narrow" w:hAnsi="Arial Narrow"/>
                <w:b/>
                <w:bCs/>
                <w:sz w:val="20"/>
                <w:szCs w:val="20"/>
              </w:rPr>
              <w:t>6</w:t>
            </w:r>
          </w:p>
        </w:tc>
        <w:tc>
          <w:tcPr>
            <w:tcW w:w="1485" w:type="dxa"/>
            <w:tcBorders>
              <w:top w:val="single" w:sz="4" w:space="0" w:color="000000"/>
              <w:left w:val="single" w:sz="4" w:space="0" w:color="000000"/>
              <w:bottom w:val="single" w:sz="8" w:space="0" w:color="000000"/>
            </w:tcBorders>
            <w:shd w:val="clear" w:color="auto" w:fill="E0E0E0"/>
          </w:tcPr>
          <w:p w14:paraId="10979579" w14:textId="77777777" w:rsidR="00BC3494" w:rsidRDefault="00BC3494" w:rsidP="00123FD8">
            <w:pPr>
              <w:snapToGrid w:val="0"/>
              <w:jc w:val="center"/>
              <w:rPr>
                <w:rFonts w:ascii="Arial Narrow" w:hAnsi="Arial Narrow"/>
                <w:b/>
                <w:bCs/>
                <w:sz w:val="20"/>
                <w:szCs w:val="20"/>
              </w:rPr>
            </w:pPr>
            <w:r>
              <w:rPr>
                <w:rFonts w:ascii="Arial Narrow" w:hAnsi="Arial Narrow"/>
                <w:b/>
                <w:bCs/>
                <w:sz w:val="20"/>
                <w:szCs w:val="20"/>
              </w:rPr>
              <w:t>8</w:t>
            </w:r>
          </w:p>
        </w:tc>
        <w:tc>
          <w:tcPr>
            <w:tcW w:w="1485" w:type="dxa"/>
            <w:tcBorders>
              <w:top w:val="single" w:sz="4" w:space="0" w:color="000000"/>
              <w:left w:val="single" w:sz="4" w:space="0" w:color="000000"/>
              <w:bottom w:val="single" w:sz="8" w:space="0" w:color="000000"/>
            </w:tcBorders>
            <w:shd w:val="clear" w:color="auto" w:fill="E0E0E0"/>
          </w:tcPr>
          <w:p w14:paraId="224DF649" w14:textId="77777777" w:rsidR="00BC3494" w:rsidRDefault="00BC3494" w:rsidP="00123FD8">
            <w:pPr>
              <w:snapToGrid w:val="0"/>
              <w:jc w:val="center"/>
              <w:rPr>
                <w:rFonts w:ascii="Arial Narrow" w:hAnsi="Arial Narrow"/>
                <w:b/>
                <w:bCs/>
                <w:sz w:val="20"/>
                <w:szCs w:val="20"/>
              </w:rPr>
            </w:pPr>
            <w:r>
              <w:rPr>
                <w:rFonts w:ascii="Arial Narrow" w:hAnsi="Arial Narrow"/>
                <w:b/>
                <w:bCs/>
                <w:sz w:val="20"/>
                <w:szCs w:val="20"/>
              </w:rPr>
              <w:t>10</w:t>
            </w:r>
          </w:p>
        </w:tc>
        <w:tc>
          <w:tcPr>
            <w:tcW w:w="802" w:type="dxa"/>
            <w:vMerge/>
            <w:tcBorders>
              <w:top w:val="single" w:sz="4" w:space="0" w:color="000000"/>
              <w:left w:val="single" w:sz="8" w:space="0" w:color="000000"/>
              <w:bottom w:val="single" w:sz="8" w:space="0" w:color="000000"/>
            </w:tcBorders>
            <w:shd w:val="clear" w:color="auto" w:fill="E0E0E0"/>
          </w:tcPr>
          <w:p w14:paraId="23EE1242" w14:textId="77777777" w:rsidR="00BC3494" w:rsidRDefault="00BC3494" w:rsidP="00123FD8"/>
        </w:tc>
        <w:tc>
          <w:tcPr>
            <w:tcW w:w="1088" w:type="dxa"/>
            <w:vMerge/>
            <w:tcBorders>
              <w:top w:val="single" w:sz="4" w:space="0" w:color="000000"/>
              <w:left w:val="single" w:sz="4" w:space="0" w:color="000000"/>
              <w:bottom w:val="single" w:sz="8" w:space="0" w:color="000000"/>
            </w:tcBorders>
            <w:shd w:val="clear" w:color="auto" w:fill="E0E0E0"/>
          </w:tcPr>
          <w:p w14:paraId="7F3F293E" w14:textId="77777777" w:rsidR="00BC3494" w:rsidRDefault="00BC3494" w:rsidP="00123FD8"/>
        </w:tc>
        <w:tc>
          <w:tcPr>
            <w:tcW w:w="858" w:type="dxa"/>
            <w:vMerge/>
            <w:tcBorders>
              <w:top w:val="single" w:sz="4" w:space="0" w:color="000000"/>
              <w:left w:val="single" w:sz="4" w:space="0" w:color="000000"/>
              <w:bottom w:val="single" w:sz="8" w:space="0" w:color="000000"/>
              <w:right w:val="single" w:sz="4" w:space="0" w:color="000000"/>
            </w:tcBorders>
            <w:shd w:val="clear" w:color="auto" w:fill="E0E0E0"/>
          </w:tcPr>
          <w:p w14:paraId="351E235D" w14:textId="77777777" w:rsidR="00BC3494" w:rsidRDefault="00BC3494" w:rsidP="00123FD8"/>
        </w:tc>
      </w:tr>
      <w:tr w:rsidR="00BC3494" w14:paraId="3FB89C8F" w14:textId="77777777" w:rsidTr="00123FD8">
        <w:tc>
          <w:tcPr>
            <w:tcW w:w="13206" w:type="dxa"/>
            <w:gridSpan w:val="10"/>
            <w:tcBorders>
              <w:top w:val="single" w:sz="4" w:space="0" w:color="000000"/>
              <w:left w:val="single" w:sz="4" w:space="0" w:color="000000"/>
              <w:bottom w:val="single" w:sz="4" w:space="0" w:color="000000"/>
              <w:right w:val="single" w:sz="4" w:space="0" w:color="000000"/>
            </w:tcBorders>
            <w:shd w:val="clear" w:color="auto" w:fill="99CCFF"/>
          </w:tcPr>
          <w:p w14:paraId="7E2DD7B1" w14:textId="77777777" w:rsidR="00BC3494" w:rsidRDefault="00BC3494" w:rsidP="00F73FE8">
            <w:pPr>
              <w:snapToGrid w:val="0"/>
            </w:pPr>
            <w:r>
              <w:rPr>
                <w:rFonts w:ascii="Arial Narrow" w:hAnsi="Arial Narrow"/>
                <w:b/>
                <w:bCs/>
                <w:sz w:val="20"/>
                <w:szCs w:val="20"/>
              </w:rPr>
              <w:t xml:space="preserve">Benefits to </w:t>
            </w:r>
            <w:r w:rsidR="00F73FE8">
              <w:rPr>
                <w:rFonts w:ascii="Arial Narrow" w:hAnsi="Arial Narrow"/>
                <w:b/>
                <w:bCs/>
                <w:sz w:val="20"/>
                <w:szCs w:val="20"/>
              </w:rPr>
              <w:t xml:space="preserve">Wilderness </w:t>
            </w:r>
            <w:r>
              <w:rPr>
                <w:rFonts w:ascii="Arial Narrow" w:hAnsi="Arial Narrow"/>
                <w:b/>
                <w:bCs/>
                <w:sz w:val="20"/>
                <w:szCs w:val="20"/>
              </w:rPr>
              <w:t>Stewardship</w:t>
            </w:r>
            <w:r w:rsidR="00F73FE8">
              <w:rPr>
                <w:rFonts w:ascii="Arial Narrow" w:hAnsi="Arial Narrow"/>
                <w:b/>
                <w:bCs/>
                <w:sz w:val="20"/>
                <w:szCs w:val="20"/>
              </w:rPr>
              <w:t xml:space="preserve"> (managing wilderness to preserve wilderness character)</w:t>
            </w:r>
            <w:r>
              <w:rPr>
                <w:rFonts w:ascii="Arial Narrow" w:hAnsi="Arial Narrow"/>
                <w:b/>
                <w:bCs/>
                <w:sz w:val="20"/>
                <w:szCs w:val="20"/>
              </w:rPr>
              <w:t>:</w:t>
            </w:r>
          </w:p>
        </w:tc>
      </w:tr>
      <w:tr w:rsidR="00BC3494" w14:paraId="46D49010" w14:textId="77777777" w:rsidTr="00123FD8">
        <w:tc>
          <w:tcPr>
            <w:tcW w:w="1550" w:type="dxa"/>
            <w:tcBorders>
              <w:top w:val="single" w:sz="4" w:space="0" w:color="000000"/>
              <w:left w:val="single" w:sz="4" w:space="0" w:color="000000"/>
              <w:bottom w:val="single" w:sz="4" w:space="0" w:color="000000"/>
            </w:tcBorders>
          </w:tcPr>
          <w:p w14:paraId="285AEC26" w14:textId="77777777" w:rsidR="00BC3494" w:rsidRDefault="00BC3494" w:rsidP="00123FD8">
            <w:pPr>
              <w:snapToGrid w:val="0"/>
              <w:rPr>
                <w:rFonts w:ascii="Arial Narrow" w:hAnsi="Arial Narrow"/>
                <w:b/>
                <w:bCs/>
                <w:sz w:val="18"/>
                <w:szCs w:val="18"/>
              </w:rPr>
            </w:pPr>
            <w:r>
              <w:rPr>
                <w:rFonts w:ascii="Arial Narrow" w:hAnsi="Arial Narrow"/>
                <w:b/>
                <w:bCs/>
                <w:sz w:val="18"/>
                <w:szCs w:val="18"/>
              </w:rPr>
              <w:t xml:space="preserve">Would the results address an </w:t>
            </w:r>
            <w:r>
              <w:rPr>
                <w:rFonts w:ascii="Arial Narrow" w:hAnsi="Arial Narrow"/>
                <w:b/>
                <w:bCs/>
                <w:i/>
                <w:sz w:val="18"/>
                <w:szCs w:val="18"/>
              </w:rPr>
              <w:t>urgent</w:t>
            </w:r>
            <w:r>
              <w:rPr>
                <w:rFonts w:ascii="Arial Narrow" w:hAnsi="Arial Narrow"/>
                <w:b/>
                <w:bCs/>
                <w:sz w:val="18"/>
                <w:szCs w:val="18"/>
              </w:rPr>
              <w:t xml:space="preserve"> stewardship issue?</w:t>
            </w:r>
          </w:p>
        </w:tc>
        <w:tc>
          <w:tcPr>
            <w:tcW w:w="1484" w:type="dxa"/>
            <w:tcBorders>
              <w:top w:val="single" w:sz="4" w:space="0" w:color="000000"/>
              <w:left w:val="single" w:sz="8" w:space="0" w:color="000000"/>
              <w:bottom w:val="single" w:sz="4" w:space="0" w:color="000000"/>
            </w:tcBorders>
          </w:tcPr>
          <w:p w14:paraId="43222B3F" w14:textId="77777777" w:rsidR="00BC3494" w:rsidRDefault="00BC3494" w:rsidP="00123FD8">
            <w:pPr>
              <w:snapToGrid w:val="0"/>
              <w:rPr>
                <w:rFonts w:ascii="Arial Narrow" w:hAnsi="Arial Narrow"/>
                <w:sz w:val="18"/>
                <w:szCs w:val="18"/>
              </w:rPr>
            </w:pPr>
            <w:r>
              <w:rPr>
                <w:rFonts w:ascii="Arial Narrow" w:hAnsi="Arial Narrow"/>
                <w:sz w:val="18"/>
                <w:szCs w:val="18"/>
              </w:rPr>
              <w:t>Not urgent</w:t>
            </w:r>
          </w:p>
        </w:tc>
        <w:tc>
          <w:tcPr>
            <w:tcW w:w="1485" w:type="dxa"/>
            <w:tcBorders>
              <w:top w:val="single" w:sz="4" w:space="0" w:color="000000"/>
              <w:left w:val="single" w:sz="4" w:space="0" w:color="000000"/>
              <w:bottom w:val="single" w:sz="4" w:space="0" w:color="000000"/>
            </w:tcBorders>
          </w:tcPr>
          <w:p w14:paraId="10E1E7A2" w14:textId="77777777" w:rsidR="00BC3494" w:rsidRDefault="00BC3494" w:rsidP="00123FD8">
            <w:pPr>
              <w:snapToGrid w:val="0"/>
              <w:rPr>
                <w:rFonts w:ascii="Arial Narrow" w:hAnsi="Arial Narrow"/>
                <w:sz w:val="18"/>
                <w:szCs w:val="18"/>
              </w:rPr>
            </w:pPr>
            <w:r>
              <w:rPr>
                <w:rFonts w:ascii="Arial Narrow" w:hAnsi="Arial Narrow"/>
                <w:sz w:val="18"/>
                <w:szCs w:val="18"/>
              </w:rPr>
              <w:t>Not urgent now but might be in the future</w:t>
            </w:r>
          </w:p>
        </w:tc>
        <w:tc>
          <w:tcPr>
            <w:tcW w:w="1485" w:type="dxa"/>
            <w:tcBorders>
              <w:top w:val="single" w:sz="4" w:space="0" w:color="000000"/>
              <w:left w:val="single" w:sz="4" w:space="0" w:color="000000"/>
              <w:bottom w:val="single" w:sz="4" w:space="0" w:color="000000"/>
            </w:tcBorders>
          </w:tcPr>
          <w:p w14:paraId="457FD9DD" w14:textId="77777777" w:rsidR="00BC3494" w:rsidRDefault="00BC3494" w:rsidP="00123FD8">
            <w:pPr>
              <w:snapToGrid w:val="0"/>
              <w:rPr>
                <w:rFonts w:ascii="Arial Narrow" w:hAnsi="Arial Narrow"/>
                <w:sz w:val="18"/>
                <w:szCs w:val="18"/>
              </w:rPr>
            </w:pPr>
            <w:r>
              <w:rPr>
                <w:rFonts w:ascii="Arial Narrow" w:hAnsi="Arial Narrow"/>
                <w:sz w:val="18"/>
                <w:szCs w:val="18"/>
              </w:rPr>
              <w:t>Urgent now but threat or issue appears to be static or decreasing</w:t>
            </w:r>
          </w:p>
        </w:tc>
        <w:tc>
          <w:tcPr>
            <w:tcW w:w="1484" w:type="dxa"/>
            <w:tcBorders>
              <w:top w:val="single" w:sz="4" w:space="0" w:color="000000"/>
              <w:left w:val="single" w:sz="4" w:space="0" w:color="000000"/>
              <w:bottom w:val="single" w:sz="4" w:space="0" w:color="000000"/>
            </w:tcBorders>
          </w:tcPr>
          <w:p w14:paraId="54D5CCF9" w14:textId="77777777" w:rsidR="00BC3494" w:rsidRDefault="00BC3494" w:rsidP="00123FD8">
            <w:pPr>
              <w:snapToGrid w:val="0"/>
              <w:rPr>
                <w:rFonts w:ascii="Arial Narrow" w:hAnsi="Arial Narrow"/>
                <w:sz w:val="18"/>
                <w:szCs w:val="18"/>
              </w:rPr>
            </w:pPr>
            <w:r>
              <w:rPr>
                <w:rFonts w:ascii="Arial Narrow" w:hAnsi="Arial Narrow"/>
                <w:sz w:val="18"/>
                <w:szCs w:val="18"/>
              </w:rPr>
              <w:t>Urgent now and threat or issue likely to continue at its current state</w:t>
            </w:r>
          </w:p>
        </w:tc>
        <w:tc>
          <w:tcPr>
            <w:tcW w:w="1485" w:type="dxa"/>
            <w:tcBorders>
              <w:top w:val="single" w:sz="4" w:space="0" w:color="000000"/>
              <w:left w:val="single" w:sz="4" w:space="0" w:color="000000"/>
              <w:bottom w:val="single" w:sz="4" w:space="0" w:color="000000"/>
            </w:tcBorders>
          </w:tcPr>
          <w:p w14:paraId="2925568F" w14:textId="77777777" w:rsidR="00BC3494" w:rsidRDefault="00BC3494" w:rsidP="00123FD8">
            <w:pPr>
              <w:snapToGrid w:val="0"/>
              <w:rPr>
                <w:rFonts w:ascii="Arial Narrow" w:hAnsi="Arial Narrow"/>
                <w:sz w:val="18"/>
                <w:szCs w:val="18"/>
              </w:rPr>
            </w:pPr>
            <w:r>
              <w:rPr>
                <w:rFonts w:ascii="Arial Narrow" w:hAnsi="Arial Narrow"/>
                <w:sz w:val="18"/>
                <w:szCs w:val="18"/>
              </w:rPr>
              <w:t>Urgent now and threat or issue likely to accelerate</w:t>
            </w:r>
          </w:p>
        </w:tc>
        <w:tc>
          <w:tcPr>
            <w:tcW w:w="1485" w:type="dxa"/>
            <w:tcBorders>
              <w:top w:val="single" w:sz="4" w:space="0" w:color="000000"/>
              <w:left w:val="single" w:sz="4" w:space="0" w:color="000000"/>
              <w:bottom w:val="single" w:sz="4" w:space="0" w:color="000000"/>
            </w:tcBorders>
          </w:tcPr>
          <w:p w14:paraId="18766738" w14:textId="77777777" w:rsidR="00BC3494" w:rsidRDefault="00BC3494" w:rsidP="00123FD8">
            <w:pPr>
              <w:snapToGrid w:val="0"/>
              <w:rPr>
                <w:rFonts w:ascii="Arial Narrow" w:hAnsi="Arial Narrow"/>
                <w:sz w:val="18"/>
                <w:szCs w:val="18"/>
              </w:rPr>
            </w:pPr>
            <w:r>
              <w:rPr>
                <w:rFonts w:ascii="Arial Narrow" w:hAnsi="Arial Narrow"/>
                <w:sz w:val="18"/>
                <w:szCs w:val="18"/>
              </w:rPr>
              <w:t>Present crisis that may be at the point of irreversibility</w:t>
            </w:r>
          </w:p>
        </w:tc>
        <w:tc>
          <w:tcPr>
            <w:tcW w:w="802" w:type="dxa"/>
            <w:tcBorders>
              <w:top w:val="single" w:sz="4" w:space="0" w:color="000000"/>
              <w:left w:val="single" w:sz="8" w:space="0" w:color="000000"/>
              <w:bottom w:val="single" w:sz="4" w:space="0" w:color="000000"/>
            </w:tcBorders>
            <w:vAlign w:val="center"/>
          </w:tcPr>
          <w:p w14:paraId="11629CD3" w14:textId="77777777" w:rsidR="00BC3494" w:rsidRPr="006021C0" w:rsidRDefault="00BC3494" w:rsidP="00123FD8">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0F26F717" w14:textId="77777777" w:rsidR="00BC3494" w:rsidRDefault="00BC3494" w:rsidP="00123FD8">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64E1D5D1" w14:textId="77777777" w:rsidR="00BC3494" w:rsidRPr="006021C0" w:rsidRDefault="00BC3494" w:rsidP="00123FD8">
            <w:pPr>
              <w:snapToGrid w:val="0"/>
              <w:jc w:val="center"/>
              <w:rPr>
                <w:rFonts w:ascii="Arial" w:hAnsi="Arial" w:cs="Arial"/>
              </w:rPr>
            </w:pPr>
          </w:p>
        </w:tc>
      </w:tr>
      <w:tr w:rsidR="00BC3494" w14:paraId="27496158" w14:textId="77777777" w:rsidTr="00123FD8">
        <w:tc>
          <w:tcPr>
            <w:tcW w:w="1550" w:type="dxa"/>
            <w:tcBorders>
              <w:top w:val="single" w:sz="4" w:space="0" w:color="000000"/>
              <w:left w:val="single" w:sz="4" w:space="0" w:color="000000"/>
              <w:bottom w:val="single" w:sz="4" w:space="0" w:color="000000"/>
            </w:tcBorders>
          </w:tcPr>
          <w:p w14:paraId="63A7872F" w14:textId="77777777" w:rsidR="00BC3494" w:rsidRDefault="00BC3494" w:rsidP="00123FD8">
            <w:pPr>
              <w:snapToGrid w:val="0"/>
              <w:rPr>
                <w:rFonts w:ascii="Arial Narrow" w:hAnsi="Arial Narrow"/>
                <w:b/>
                <w:bCs/>
                <w:sz w:val="18"/>
                <w:szCs w:val="18"/>
              </w:rPr>
            </w:pPr>
            <w:r>
              <w:rPr>
                <w:rFonts w:ascii="Arial Narrow" w:hAnsi="Arial Narrow"/>
                <w:b/>
                <w:bCs/>
                <w:sz w:val="18"/>
                <w:szCs w:val="18"/>
              </w:rPr>
              <w:t xml:space="preserve">Would the results address an </w:t>
            </w:r>
            <w:r>
              <w:rPr>
                <w:rFonts w:ascii="Arial Narrow" w:hAnsi="Arial Narrow"/>
                <w:b/>
                <w:bCs/>
                <w:i/>
                <w:sz w:val="18"/>
                <w:szCs w:val="18"/>
              </w:rPr>
              <w:t>important</w:t>
            </w:r>
            <w:r>
              <w:rPr>
                <w:rFonts w:ascii="Arial Narrow" w:hAnsi="Arial Narrow"/>
                <w:b/>
                <w:bCs/>
                <w:sz w:val="18"/>
                <w:szCs w:val="18"/>
              </w:rPr>
              <w:t xml:space="preserve"> stewardship issue?</w:t>
            </w:r>
          </w:p>
        </w:tc>
        <w:tc>
          <w:tcPr>
            <w:tcW w:w="1484" w:type="dxa"/>
            <w:tcBorders>
              <w:top w:val="single" w:sz="4" w:space="0" w:color="000000"/>
              <w:left w:val="single" w:sz="8" w:space="0" w:color="000000"/>
              <w:bottom w:val="single" w:sz="4" w:space="0" w:color="000000"/>
            </w:tcBorders>
          </w:tcPr>
          <w:p w14:paraId="2CF9F9F5" w14:textId="77777777" w:rsidR="00BC3494" w:rsidRDefault="00BC3494" w:rsidP="00123FD8">
            <w:pPr>
              <w:snapToGrid w:val="0"/>
              <w:rPr>
                <w:rFonts w:ascii="Arial Narrow" w:hAnsi="Arial Narrow"/>
                <w:sz w:val="18"/>
                <w:szCs w:val="18"/>
              </w:rPr>
            </w:pPr>
            <w:r>
              <w:rPr>
                <w:rFonts w:ascii="Arial Narrow" w:hAnsi="Arial Narrow"/>
                <w:sz w:val="18"/>
                <w:szCs w:val="18"/>
              </w:rPr>
              <w:t>Not important</w:t>
            </w:r>
          </w:p>
        </w:tc>
        <w:tc>
          <w:tcPr>
            <w:tcW w:w="1485" w:type="dxa"/>
            <w:tcBorders>
              <w:top w:val="single" w:sz="4" w:space="0" w:color="000000"/>
              <w:left w:val="single" w:sz="4" w:space="0" w:color="000000"/>
              <w:bottom w:val="single" w:sz="4" w:space="0" w:color="000000"/>
            </w:tcBorders>
          </w:tcPr>
          <w:p w14:paraId="0CF6E45A" w14:textId="77777777" w:rsidR="00BC3494" w:rsidRDefault="00BC3494" w:rsidP="00123FD8">
            <w:pPr>
              <w:snapToGrid w:val="0"/>
              <w:rPr>
                <w:rFonts w:ascii="Arial Narrow" w:hAnsi="Arial Narrow"/>
                <w:sz w:val="18"/>
                <w:szCs w:val="18"/>
              </w:rPr>
            </w:pPr>
            <w:r>
              <w:rPr>
                <w:rFonts w:ascii="Arial Narrow" w:hAnsi="Arial Narrow"/>
                <w:sz w:val="18"/>
                <w:szCs w:val="18"/>
              </w:rPr>
              <w:t>Not important but might be in the future</w:t>
            </w:r>
          </w:p>
        </w:tc>
        <w:tc>
          <w:tcPr>
            <w:tcW w:w="1485" w:type="dxa"/>
            <w:tcBorders>
              <w:top w:val="single" w:sz="4" w:space="0" w:color="000000"/>
              <w:left w:val="single" w:sz="4" w:space="0" w:color="000000"/>
              <w:bottom w:val="single" w:sz="4" w:space="0" w:color="000000"/>
            </w:tcBorders>
          </w:tcPr>
          <w:p w14:paraId="76A31AF2" w14:textId="77777777" w:rsidR="00BC3494" w:rsidRDefault="00BC3494" w:rsidP="00123FD8">
            <w:pPr>
              <w:snapToGrid w:val="0"/>
              <w:rPr>
                <w:rFonts w:ascii="Arial Narrow" w:hAnsi="Arial Narrow"/>
                <w:sz w:val="18"/>
                <w:szCs w:val="18"/>
              </w:rPr>
            </w:pPr>
            <w:r>
              <w:rPr>
                <w:rFonts w:ascii="Arial Narrow" w:hAnsi="Arial Narrow"/>
                <w:sz w:val="18"/>
                <w:szCs w:val="18"/>
              </w:rPr>
              <w:t>Important but occurs over a relatively small area or timeframe</w:t>
            </w:r>
          </w:p>
        </w:tc>
        <w:tc>
          <w:tcPr>
            <w:tcW w:w="1484" w:type="dxa"/>
            <w:tcBorders>
              <w:top w:val="single" w:sz="4" w:space="0" w:color="000000"/>
              <w:left w:val="single" w:sz="4" w:space="0" w:color="000000"/>
              <w:bottom w:val="single" w:sz="4" w:space="0" w:color="000000"/>
            </w:tcBorders>
          </w:tcPr>
          <w:p w14:paraId="6A4DB657" w14:textId="77777777" w:rsidR="00BC3494" w:rsidRDefault="00BC3494" w:rsidP="00123FD8">
            <w:pPr>
              <w:snapToGrid w:val="0"/>
              <w:rPr>
                <w:rFonts w:ascii="Arial Narrow" w:hAnsi="Arial Narrow"/>
                <w:sz w:val="18"/>
                <w:szCs w:val="18"/>
              </w:rPr>
            </w:pPr>
            <w:r>
              <w:rPr>
                <w:rFonts w:ascii="Arial Narrow" w:hAnsi="Arial Narrow"/>
                <w:sz w:val="18"/>
                <w:szCs w:val="18"/>
              </w:rPr>
              <w:t>Important and occurs over a relatively large area or long timeframe</w:t>
            </w:r>
          </w:p>
        </w:tc>
        <w:tc>
          <w:tcPr>
            <w:tcW w:w="1485" w:type="dxa"/>
            <w:tcBorders>
              <w:top w:val="single" w:sz="4" w:space="0" w:color="000000"/>
              <w:left w:val="single" w:sz="4" w:space="0" w:color="000000"/>
              <w:bottom w:val="single" w:sz="4" w:space="0" w:color="000000"/>
            </w:tcBorders>
          </w:tcPr>
          <w:p w14:paraId="42590E55" w14:textId="77777777" w:rsidR="00BC3494" w:rsidRDefault="00BC3494" w:rsidP="00123FD8">
            <w:pPr>
              <w:snapToGrid w:val="0"/>
              <w:rPr>
                <w:rFonts w:ascii="Arial Narrow" w:hAnsi="Arial Narrow"/>
                <w:sz w:val="18"/>
                <w:szCs w:val="18"/>
              </w:rPr>
            </w:pPr>
            <w:r>
              <w:rPr>
                <w:rFonts w:ascii="Arial Narrow" w:hAnsi="Arial Narrow"/>
                <w:sz w:val="18"/>
                <w:szCs w:val="18"/>
              </w:rPr>
              <w:t>Important, affecting one or more key biophysical or social aspects over a  large area or long timeframe; potential concern for human health/safety</w:t>
            </w:r>
          </w:p>
        </w:tc>
        <w:tc>
          <w:tcPr>
            <w:tcW w:w="1485" w:type="dxa"/>
            <w:tcBorders>
              <w:top w:val="single" w:sz="4" w:space="0" w:color="000000"/>
              <w:left w:val="single" w:sz="4" w:space="0" w:color="000000"/>
              <w:bottom w:val="single" w:sz="4" w:space="0" w:color="000000"/>
            </w:tcBorders>
          </w:tcPr>
          <w:p w14:paraId="6D87ADD7" w14:textId="77777777" w:rsidR="00BC3494" w:rsidRDefault="00BC3494" w:rsidP="00123FD8">
            <w:pPr>
              <w:snapToGrid w:val="0"/>
              <w:rPr>
                <w:rFonts w:ascii="Arial Narrow" w:hAnsi="Arial Narrow"/>
                <w:sz w:val="18"/>
                <w:szCs w:val="18"/>
              </w:rPr>
            </w:pPr>
            <w:r>
              <w:rPr>
                <w:rFonts w:ascii="Arial Narrow" w:hAnsi="Arial Narrow"/>
                <w:sz w:val="18"/>
                <w:szCs w:val="18"/>
              </w:rPr>
              <w:t xml:space="preserve">Important, affecting irreversible changes to key biophysical or social aspects over a large area or long timeframe; major concern for human health/safety </w:t>
            </w:r>
          </w:p>
        </w:tc>
        <w:tc>
          <w:tcPr>
            <w:tcW w:w="802" w:type="dxa"/>
            <w:tcBorders>
              <w:top w:val="single" w:sz="4" w:space="0" w:color="000000"/>
              <w:left w:val="single" w:sz="8" w:space="0" w:color="000000"/>
              <w:bottom w:val="single" w:sz="4" w:space="0" w:color="000000"/>
            </w:tcBorders>
            <w:vAlign w:val="center"/>
          </w:tcPr>
          <w:p w14:paraId="0924FE94" w14:textId="77777777" w:rsidR="00BC3494" w:rsidRPr="006021C0" w:rsidRDefault="00BC3494" w:rsidP="00123FD8">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6B4735C6" w14:textId="77777777" w:rsidR="00BC3494" w:rsidRDefault="00BC3494" w:rsidP="00123FD8">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25E6EE1C" w14:textId="77777777" w:rsidR="00BC3494" w:rsidRPr="006021C0" w:rsidRDefault="00BC3494" w:rsidP="00123FD8">
            <w:pPr>
              <w:snapToGrid w:val="0"/>
              <w:jc w:val="center"/>
              <w:rPr>
                <w:rFonts w:ascii="Arial" w:hAnsi="Arial" w:cs="Arial"/>
              </w:rPr>
            </w:pPr>
          </w:p>
        </w:tc>
      </w:tr>
      <w:tr w:rsidR="00BC3494" w14:paraId="785B2874" w14:textId="77777777" w:rsidTr="00123FD8">
        <w:tc>
          <w:tcPr>
            <w:tcW w:w="1550" w:type="dxa"/>
            <w:tcBorders>
              <w:top w:val="single" w:sz="4" w:space="0" w:color="000000"/>
              <w:left w:val="single" w:sz="4" w:space="0" w:color="000000"/>
              <w:bottom w:val="single" w:sz="4" w:space="0" w:color="000000"/>
            </w:tcBorders>
          </w:tcPr>
          <w:p w14:paraId="45283726" w14:textId="77777777" w:rsidR="00BC3494" w:rsidRDefault="00BC3494" w:rsidP="00123FD8">
            <w:pPr>
              <w:snapToGrid w:val="0"/>
              <w:rPr>
                <w:rFonts w:ascii="Arial Narrow" w:hAnsi="Arial Narrow"/>
                <w:b/>
                <w:bCs/>
                <w:sz w:val="18"/>
                <w:szCs w:val="18"/>
              </w:rPr>
            </w:pPr>
            <w:r>
              <w:rPr>
                <w:rFonts w:ascii="Arial Narrow" w:hAnsi="Arial Narrow"/>
                <w:b/>
                <w:bCs/>
                <w:sz w:val="18"/>
                <w:szCs w:val="18"/>
              </w:rPr>
              <w:t xml:space="preserve">Would the results be applicable </w:t>
            </w:r>
            <w:r>
              <w:rPr>
                <w:rFonts w:ascii="Arial Narrow" w:hAnsi="Arial Narrow"/>
                <w:b/>
                <w:bCs/>
                <w:i/>
                <w:sz w:val="18"/>
                <w:szCs w:val="18"/>
              </w:rPr>
              <w:t>immediately</w:t>
            </w:r>
            <w:r>
              <w:rPr>
                <w:rFonts w:ascii="Arial Narrow" w:hAnsi="Arial Narrow"/>
                <w:b/>
                <w:bCs/>
                <w:iCs/>
                <w:sz w:val="18"/>
                <w:szCs w:val="18"/>
              </w:rPr>
              <w:t xml:space="preserve"> to stewardship</w:t>
            </w:r>
            <w:r>
              <w:rPr>
                <w:rFonts w:ascii="Arial Narrow" w:hAnsi="Arial Narrow"/>
                <w:b/>
                <w:bCs/>
                <w:sz w:val="18"/>
                <w:szCs w:val="18"/>
              </w:rPr>
              <w:t>?</w:t>
            </w:r>
          </w:p>
        </w:tc>
        <w:tc>
          <w:tcPr>
            <w:tcW w:w="1484" w:type="dxa"/>
            <w:tcBorders>
              <w:top w:val="single" w:sz="4" w:space="0" w:color="000000"/>
              <w:left w:val="single" w:sz="8" w:space="0" w:color="000000"/>
              <w:bottom w:val="single" w:sz="4" w:space="0" w:color="000000"/>
            </w:tcBorders>
          </w:tcPr>
          <w:p w14:paraId="32D87FE7" w14:textId="77777777" w:rsidR="00BC3494" w:rsidRDefault="00BC3494" w:rsidP="00123FD8">
            <w:pPr>
              <w:snapToGrid w:val="0"/>
              <w:rPr>
                <w:rFonts w:ascii="Arial Narrow" w:hAnsi="Arial Narrow"/>
                <w:sz w:val="18"/>
                <w:szCs w:val="18"/>
              </w:rPr>
            </w:pPr>
            <w:r>
              <w:rPr>
                <w:rFonts w:ascii="Arial Narrow" w:hAnsi="Arial Narrow"/>
                <w:sz w:val="18"/>
                <w:szCs w:val="18"/>
              </w:rPr>
              <w:t>Basic research that does not appear to be applicable to a current stewardship issue</w:t>
            </w:r>
          </w:p>
        </w:tc>
        <w:tc>
          <w:tcPr>
            <w:tcW w:w="1485" w:type="dxa"/>
            <w:tcBorders>
              <w:top w:val="single" w:sz="4" w:space="0" w:color="000000"/>
              <w:left w:val="single" w:sz="4" w:space="0" w:color="000000"/>
              <w:bottom w:val="single" w:sz="4" w:space="0" w:color="000000"/>
            </w:tcBorders>
          </w:tcPr>
          <w:p w14:paraId="36AF8541" w14:textId="77777777" w:rsidR="00BC3494" w:rsidRDefault="00BC3494" w:rsidP="00123FD8">
            <w:pPr>
              <w:snapToGrid w:val="0"/>
              <w:rPr>
                <w:rFonts w:ascii="Arial Narrow" w:hAnsi="Arial Narrow"/>
                <w:sz w:val="18"/>
                <w:szCs w:val="18"/>
              </w:rPr>
            </w:pPr>
            <w:r>
              <w:rPr>
                <w:rFonts w:ascii="Arial Narrow" w:hAnsi="Arial Narrow"/>
                <w:sz w:val="18"/>
                <w:szCs w:val="18"/>
              </w:rPr>
              <w:t>Basic research that has slight apparent applicability to a current stewardship issue</w:t>
            </w:r>
          </w:p>
        </w:tc>
        <w:tc>
          <w:tcPr>
            <w:tcW w:w="1485" w:type="dxa"/>
            <w:tcBorders>
              <w:top w:val="single" w:sz="4" w:space="0" w:color="000000"/>
              <w:left w:val="single" w:sz="4" w:space="0" w:color="000000"/>
              <w:bottom w:val="single" w:sz="4" w:space="0" w:color="000000"/>
            </w:tcBorders>
          </w:tcPr>
          <w:p w14:paraId="0697DB45" w14:textId="77777777" w:rsidR="00BC3494" w:rsidRDefault="00BC3494" w:rsidP="00123FD8">
            <w:pPr>
              <w:snapToGrid w:val="0"/>
              <w:rPr>
                <w:rFonts w:ascii="Arial Narrow" w:hAnsi="Arial Narrow"/>
                <w:sz w:val="18"/>
                <w:szCs w:val="18"/>
              </w:rPr>
            </w:pPr>
            <w:r>
              <w:rPr>
                <w:rFonts w:ascii="Arial Narrow" w:hAnsi="Arial Narrow"/>
                <w:sz w:val="18"/>
                <w:szCs w:val="18"/>
              </w:rPr>
              <w:t>Basic research that has moderate apparent applicability to a current stewardship issue</w:t>
            </w:r>
          </w:p>
        </w:tc>
        <w:tc>
          <w:tcPr>
            <w:tcW w:w="1484" w:type="dxa"/>
            <w:tcBorders>
              <w:top w:val="single" w:sz="4" w:space="0" w:color="000000"/>
              <w:left w:val="single" w:sz="4" w:space="0" w:color="000000"/>
              <w:bottom w:val="single" w:sz="4" w:space="0" w:color="000000"/>
            </w:tcBorders>
          </w:tcPr>
          <w:p w14:paraId="0AC39294" w14:textId="77777777" w:rsidR="00BC3494" w:rsidRDefault="00BC3494" w:rsidP="00123FD8">
            <w:pPr>
              <w:snapToGrid w:val="0"/>
              <w:rPr>
                <w:rFonts w:ascii="Arial Narrow" w:hAnsi="Arial Narrow"/>
                <w:sz w:val="18"/>
                <w:szCs w:val="18"/>
              </w:rPr>
            </w:pPr>
            <w:r>
              <w:rPr>
                <w:rFonts w:ascii="Arial Narrow" w:hAnsi="Arial Narrow"/>
                <w:sz w:val="18"/>
                <w:szCs w:val="18"/>
              </w:rPr>
              <w:t>Applied research that has slight to moderate apparent applicability to a current stewardship issue</w:t>
            </w:r>
          </w:p>
        </w:tc>
        <w:tc>
          <w:tcPr>
            <w:tcW w:w="1485" w:type="dxa"/>
            <w:tcBorders>
              <w:top w:val="single" w:sz="4" w:space="0" w:color="000000"/>
              <w:left w:val="single" w:sz="4" w:space="0" w:color="000000"/>
              <w:bottom w:val="single" w:sz="4" w:space="0" w:color="000000"/>
            </w:tcBorders>
          </w:tcPr>
          <w:p w14:paraId="0BDAE733" w14:textId="77777777" w:rsidR="00BC3494" w:rsidRDefault="00BC3494" w:rsidP="00123FD8">
            <w:pPr>
              <w:snapToGrid w:val="0"/>
              <w:rPr>
                <w:rFonts w:ascii="Arial Narrow" w:hAnsi="Arial Narrow"/>
                <w:sz w:val="18"/>
                <w:szCs w:val="18"/>
              </w:rPr>
            </w:pPr>
            <w:r>
              <w:rPr>
                <w:rFonts w:ascii="Arial Narrow" w:hAnsi="Arial Narrow"/>
                <w:sz w:val="18"/>
                <w:szCs w:val="18"/>
              </w:rPr>
              <w:t>Applied research that has moderate to high apparent applicability to a current stewardship issue</w:t>
            </w:r>
          </w:p>
        </w:tc>
        <w:tc>
          <w:tcPr>
            <w:tcW w:w="1485" w:type="dxa"/>
            <w:tcBorders>
              <w:top w:val="single" w:sz="4" w:space="0" w:color="000000"/>
              <w:left w:val="single" w:sz="4" w:space="0" w:color="000000"/>
              <w:bottom w:val="single" w:sz="4" w:space="0" w:color="000000"/>
            </w:tcBorders>
          </w:tcPr>
          <w:p w14:paraId="67E4422D" w14:textId="77777777" w:rsidR="00BC3494" w:rsidRDefault="00BC3494" w:rsidP="00123FD8">
            <w:pPr>
              <w:snapToGrid w:val="0"/>
              <w:rPr>
                <w:rFonts w:ascii="Arial Narrow" w:hAnsi="Arial Narrow"/>
                <w:sz w:val="18"/>
                <w:szCs w:val="18"/>
              </w:rPr>
            </w:pPr>
            <w:r>
              <w:rPr>
                <w:rFonts w:ascii="Arial Narrow" w:hAnsi="Arial Narrow"/>
                <w:sz w:val="18"/>
                <w:szCs w:val="18"/>
              </w:rPr>
              <w:t>Research is specifically designed to answer a current stewardship issue</w:t>
            </w:r>
          </w:p>
        </w:tc>
        <w:tc>
          <w:tcPr>
            <w:tcW w:w="802" w:type="dxa"/>
            <w:tcBorders>
              <w:top w:val="single" w:sz="4" w:space="0" w:color="000000"/>
              <w:left w:val="single" w:sz="8" w:space="0" w:color="000000"/>
              <w:bottom w:val="single" w:sz="4" w:space="0" w:color="000000"/>
            </w:tcBorders>
            <w:vAlign w:val="center"/>
          </w:tcPr>
          <w:p w14:paraId="3ACBB075" w14:textId="77777777" w:rsidR="00BC3494" w:rsidRPr="006021C0" w:rsidRDefault="00BC3494" w:rsidP="00123FD8">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333D58DD" w14:textId="77777777" w:rsidR="00BC3494" w:rsidRDefault="00BC3494" w:rsidP="00123FD8">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5386E063" w14:textId="77777777" w:rsidR="00BC3494" w:rsidRPr="006021C0" w:rsidRDefault="00BC3494" w:rsidP="00123FD8">
            <w:pPr>
              <w:snapToGrid w:val="0"/>
              <w:jc w:val="center"/>
              <w:rPr>
                <w:rFonts w:ascii="Arial" w:hAnsi="Arial" w:cs="Arial"/>
              </w:rPr>
            </w:pPr>
          </w:p>
        </w:tc>
      </w:tr>
      <w:tr w:rsidR="00BC3494" w14:paraId="788A1E46" w14:textId="77777777" w:rsidTr="00123FD8">
        <w:tc>
          <w:tcPr>
            <w:tcW w:w="1550" w:type="dxa"/>
            <w:tcBorders>
              <w:top w:val="single" w:sz="4" w:space="0" w:color="000000"/>
              <w:left w:val="single" w:sz="4" w:space="0" w:color="000000"/>
              <w:bottom w:val="single" w:sz="4" w:space="0" w:color="000000"/>
            </w:tcBorders>
          </w:tcPr>
          <w:p w14:paraId="5C2BD8F5" w14:textId="77777777" w:rsidR="00BC3494" w:rsidRDefault="00BC3494" w:rsidP="00123FD8">
            <w:pPr>
              <w:snapToGrid w:val="0"/>
              <w:rPr>
                <w:rFonts w:ascii="Arial Narrow" w:hAnsi="Arial Narrow"/>
                <w:b/>
                <w:bCs/>
                <w:sz w:val="18"/>
                <w:szCs w:val="18"/>
              </w:rPr>
            </w:pPr>
            <w:r>
              <w:rPr>
                <w:rFonts w:ascii="Arial Narrow" w:hAnsi="Arial Narrow"/>
                <w:b/>
                <w:bCs/>
                <w:sz w:val="18"/>
                <w:szCs w:val="18"/>
              </w:rPr>
              <w:t xml:space="preserve">Would the results likely be applicable to </w:t>
            </w:r>
            <w:r>
              <w:rPr>
                <w:rFonts w:ascii="Arial Narrow" w:hAnsi="Arial Narrow"/>
                <w:b/>
                <w:bCs/>
                <w:i/>
                <w:sz w:val="18"/>
                <w:szCs w:val="18"/>
              </w:rPr>
              <w:t xml:space="preserve">future </w:t>
            </w:r>
            <w:r>
              <w:rPr>
                <w:rFonts w:ascii="Arial Narrow" w:hAnsi="Arial Narrow"/>
                <w:b/>
                <w:bCs/>
                <w:sz w:val="18"/>
                <w:szCs w:val="18"/>
              </w:rPr>
              <w:t>stewardship issues?</w:t>
            </w:r>
          </w:p>
        </w:tc>
        <w:tc>
          <w:tcPr>
            <w:tcW w:w="1484" w:type="dxa"/>
            <w:tcBorders>
              <w:top w:val="single" w:sz="4" w:space="0" w:color="000000"/>
              <w:left w:val="single" w:sz="8" w:space="0" w:color="000000"/>
              <w:bottom w:val="single" w:sz="4" w:space="0" w:color="000000"/>
            </w:tcBorders>
          </w:tcPr>
          <w:p w14:paraId="192F21B9" w14:textId="77777777" w:rsidR="00BC3494" w:rsidRDefault="00BC3494" w:rsidP="00123FD8">
            <w:pPr>
              <w:snapToGrid w:val="0"/>
              <w:rPr>
                <w:rFonts w:ascii="Arial Narrow" w:hAnsi="Arial Narrow"/>
                <w:sz w:val="18"/>
                <w:szCs w:val="18"/>
              </w:rPr>
            </w:pPr>
            <w:r>
              <w:rPr>
                <w:rFonts w:ascii="Arial Narrow" w:hAnsi="Arial Narrow"/>
                <w:sz w:val="18"/>
                <w:szCs w:val="18"/>
              </w:rPr>
              <w:t>Basic research that is highly unlikely to be applicable in the future</w:t>
            </w:r>
          </w:p>
        </w:tc>
        <w:tc>
          <w:tcPr>
            <w:tcW w:w="1485" w:type="dxa"/>
            <w:tcBorders>
              <w:top w:val="single" w:sz="4" w:space="0" w:color="000000"/>
              <w:left w:val="single" w:sz="4" w:space="0" w:color="000000"/>
              <w:bottom w:val="single" w:sz="4" w:space="0" w:color="000000"/>
            </w:tcBorders>
          </w:tcPr>
          <w:p w14:paraId="402D6D34" w14:textId="77777777" w:rsidR="00BC3494" w:rsidRDefault="00BC3494" w:rsidP="00123FD8">
            <w:pPr>
              <w:snapToGrid w:val="0"/>
              <w:rPr>
                <w:rFonts w:ascii="Arial Narrow" w:hAnsi="Arial Narrow"/>
                <w:sz w:val="18"/>
                <w:szCs w:val="18"/>
              </w:rPr>
            </w:pPr>
            <w:r>
              <w:rPr>
                <w:rFonts w:ascii="Arial Narrow" w:hAnsi="Arial Narrow"/>
                <w:sz w:val="18"/>
                <w:szCs w:val="18"/>
              </w:rPr>
              <w:t>Basic research that is unlikely to be applicable in the future</w:t>
            </w:r>
          </w:p>
        </w:tc>
        <w:tc>
          <w:tcPr>
            <w:tcW w:w="1485" w:type="dxa"/>
            <w:tcBorders>
              <w:top w:val="single" w:sz="4" w:space="0" w:color="000000"/>
              <w:left w:val="single" w:sz="4" w:space="0" w:color="000000"/>
              <w:bottom w:val="single" w:sz="4" w:space="0" w:color="000000"/>
            </w:tcBorders>
          </w:tcPr>
          <w:p w14:paraId="29C34A2B" w14:textId="77777777" w:rsidR="00BC3494" w:rsidRDefault="00BC3494" w:rsidP="00123FD8">
            <w:pPr>
              <w:snapToGrid w:val="0"/>
              <w:rPr>
                <w:rFonts w:ascii="Arial Narrow" w:hAnsi="Arial Narrow"/>
                <w:sz w:val="18"/>
                <w:szCs w:val="18"/>
              </w:rPr>
            </w:pPr>
            <w:r>
              <w:rPr>
                <w:rFonts w:ascii="Arial Narrow" w:hAnsi="Arial Narrow"/>
                <w:sz w:val="18"/>
                <w:szCs w:val="18"/>
              </w:rPr>
              <w:t>Research that is unlikely to be applicable in the future except as a baseline to assess future change</w:t>
            </w:r>
          </w:p>
        </w:tc>
        <w:tc>
          <w:tcPr>
            <w:tcW w:w="1484" w:type="dxa"/>
            <w:tcBorders>
              <w:top w:val="single" w:sz="4" w:space="0" w:color="000000"/>
              <w:left w:val="single" w:sz="4" w:space="0" w:color="000000"/>
              <w:bottom w:val="single" w:sz="4" w:space="0" w:color="000000"/>
            </w:tcBorders>
          </w:tcPr>
          <w:p w14:paraId="44012B23" w14:textId="77777777" w:rsidR="00BC3494" w:rsidRDefault="00BC3494" w:rsidP="00123FD8">
            <w:pPr>
              <w:snapToGrid w:val="0"/>
              <w:rPr>
                <w:rFonts w:ascii="Arial Narrow" w:hAnsi="Arial Narrow"/>
                <w:sz w:val="18"/>
                <w:szCs w:val="18"/>
              </w:rPr>
            </w:pPr>
            <w:r>
              <w:rPr>
                <w:rFonts w:ascii="Arial Narrow" w:hAnsi="Arial Narrow"/>
                <w:sz w:val="18"/>
                <w:szCs w:val="18"/>
              </w:rPr>
              <w:t>Research is moderately likely to be applicable in the future</w:t>
            </w:r>
          </w:p>
        </w:tc>
        <w:tc>
          <w:tcPr>
            <w:tcW w:w="1485" w:type="dxa"/>
            <w:tcBorders>
              <w:top w:val="single" w:sz="4" w:space="0" w:color="000000"/>
              <w:left w:val="single" w:sz="4" w:space="0" w:color="000000"/>
              <w:bottom w:val="single" w:sz="4" w:space="0" w:color="000000"/>
            </w:tcBorders>
          </w:tcPr>
          <w:p w14:paraId="7BE0BD8B" w14:textId="77777777" w:rsidR="00BC3494" w:rsidRDefault="00BC3494" w:rsidP="00123FD8">
            <w:pPr>
              <w:snapToGrid w:val="0"/>
              <w:rPr>
                <w:rFonts w:ascii="Arial Narrow" w:hAnsi="Arial Narrow"/>
                <w:sz w:val="18"/>
                <w:szCs w:val="18"/>
              </w:rPr>
            </w:pPr>
            <w:r>
              <w:rPr>
                <w:rFonts w:ascii="Arial Narrow" w:hAnsi="Arial Narrow"/>
                <w:sz w:val="18"/>
                <w:szCs w:val="18"/>
              </w:rPr>
              <w:t>Research is likely to be applicable in the future</w:t>
            </w:r>
          </w:p>
        </w:tc>
        <w:tc>
          <w:tcPr>
            <w:tcW w:w="1485" w:type="dxa"/>
            <w:tcBorders>
              <w:top w:val="single" w:sz="4" w:space="0" w:color="000000"/>
              <w:left w:val="single" w:sz="4" w:space="0" w:color="000000"/>
              <w:bottom w:val="single" w:sz="4" w:space="0" w:color="000000"/>
            </w:tcBorders>
          </w:tcPr>
          <w:p w14:paraId="77D489E9" w14:textId="77777777" w:rsidR="00BC3494" w:rsidRDefault="00BC3494" w:rsidP="00123FD8">
            <w:pPr>
              <w:snapToGrid w:val="0"/>
              <w:rPr>
                <w:rFonts w:ascii="Arial Narrow" w:hAnsi="Arial Narrow"/>
                <w:sz w:val="18"/>
                <w:szCs w:val="18"/>
              </w:rPr>
            </w:pPr>
            <w:r>
              <w:rPr>
                <w:rFonts w:ascii="Arial Narrow" w:hAnsi="Arial Narrow"/>
                <w:sz w:val="18"/>
                <w:szCs w:val="18"/>
              </w:rPr>
              <w:t>Research is highly likely to be applicable in the future</w:t>
            </w:r>
          </w:p>
        </w:tc>
        <w:tc>
          <w:tcPr>
            <w:tcW w:w="802" w:type="dxa"/>
            <w:tcBorders>
              <w:top w:val="single" w:sz="4" w:space="0" w:color="000000"/>
              <w:left w:val="single" w:sz="8" w:space="0" w:color="000000"/>
              <w:bottom w:val="single" w:sz="4" w:space="0" w:color="000000"/>
            </w:tcBorders>
            <w:vAlign w:val="center"/>
          </w:tcPr>
          <w:p w14:paraId="2FBB98C5" w14:textId="77777777" w:rsidR="00BC3494" w:rsidRPr="006021C0" w:rsidRDefault="00BC3494" w:rsidP="00123FD8">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4AE09169" w14:textId="77777777" w:rsidR="00BC3494" w:rsidRDefault="00BC3494" w:rsidP="00123FD8">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24374CCD" w14:textId="77777777" w:rsidR="00BC3494" w:rsidRPr="006021C0" w:rsidRDefault="00BC3494" w:rsidP="00123FD8">
            <w:pPr>
              <w:snapToGrid w:val="0"/>
              <w:jc w:val="center"/>
              <w:rPr>
                <w:rFonts w:ascii="Arial" w:hAnsi="Arial" w:cs="Arial"/>
              </w:rPr>
            </w:pPr>
          </w:p>
        </w:tc>
      </w:tr>
      <w:tr w:rsidR="00BC3494" w14:paraId="128654DE" w14:textId="77777777" w:rsidTr="00123FD8">
        <w:tc>
          <w:tcPr>
            <w:tcW w:w="1550" w:type="dxa"/>
            <w:tcBorders>
              <w:top w:val="single" w:sz="4" w:space="0" w:color="000000"/>
              <w:left w:val="single" w:sz="4" w:space="0" w:color="000000"/>
              <w:bottom w:val="single" w:sz="4" w:space="0" w:color="000000"/>
            </w:tcBorders>
          </w:tcPr>
          <w:p w14:paraId="65B86068" w14:textId="77777777" w:rsidR="00BC3494" w:rsidRDefault="00BC3494" w:rsidP="00123FD8">
            <w:pPr>
              <w:snapToGrid w:val="0"/>
              <w:rPr>
                <w:rFonts w:ascii="Arial Narrow" w:hAnsi="Arial Narrow"/>
                <w:b/>
                <w:bCs/>
                <w:sz w:val="18"/>
                <w:szCs w:val="18"/>
              </w:rPr>
            </w:pPr>
            <w:r>
              <w:rPr>
                <w:rFonts w:ascii="Arial Narrow" w:hAnsi="Arial Narrow"/>
                <w:b/>
                <w:bCs/>
                <w:sz w:val="18"/>
                <w:szCs w:val="18"/>
              </w:rPr>
              <w:t xml:space="preserve">Would the results allow </w:t>
            </w:r>
            <w:r>
              <w:rPr>
                <w:rFonts w:ascii="Arial Narrow" w:hAnsi="Arial Narrow"/>
                <w:b/>
                <w:bCs/>
                <w:i/>
                <w:iCs/>
                <w:sz w:val="18"/>
                <w:szCs w:val="18"/>
              </w:rPr>
              <w:t>effective action</w:t>
            </w:r>
            <w:r>
              <w:rPr>
                <w:rFonts w:ascii="Arial Narrow" w:hAnsi="Arial Narrow"/>
                <w:b/>
                <w:bCs/>
                <w:sz w:val="18"/>
                <w:szCs w:val="18"/>
              </w:rPr>
              <w:t xml:space="preserve"> on a stewardship issue?</w:t>
            </w:r>
          </w:p>
        </w:tc>
        <w:tc>
          <w:tcPr>
            <w:tcW w:w="1484" w:type="dxa"/>
            <w:tcBorders>
              <w:top w:val="single" w:sz="4" w:space="0" w:color="000000"/>
              <w:left w:val="single" w:sz="8" w:space="0" w:color="000000"/>
              <w:bottom w:val="single" w:sz="4" w:space="0" w:color="000000"/>
            </w:tcBorders>
          </w:tcPr>
          <w:p w14:paraId="6D577515" w14:textId="77777777" w:rsidR="00BC3494" w:rsidRDefault="00BC3494" w:rsidP="00123FD8">
            <w:pPr>
              <w:snapToGrid w:val="0"/>
              <w:rPr>
                <w:rFonts w:ascii="Arial Narrow" w:hAnsi="Arial Narrow"/>
                <w:sz w:val="18"/>
                <w:szCs w:val="18"/>
              </w:rPr>
            </w:pPr>
            <w:r>
              <w:rPr>
                <w:rFonts w:ascii="Arial Narrow" w:hAnsi="Arial Narrow"/>
                <w:sz w:val="18"/>
                <w:szCs w:val="18"/>
              </w:rPr>
              <w:t>Managers would likely not be able to take any actions that affect the issue</w:t>
            </w:r>
          </w:p>
        </w:tc>
        <w:tc>
          <w:tcPr>
            <w:tcW w:w="1485" w:type="dxa"/>
            <w:tcBorders>
              <w:top w:val="single" w:sz="4" w:space="0" w:color="000000"/>
              <w:left w:val="single" w:sz="4" w:space="0" w:color="000000"/>
              <w:bottom w:val="single" w:sz="4" w:space="0" w:color="000000"/>
            </w:tcBorders>
          </w:tcPr>
          <w:p w14:paraId="4F3397C5" w14:textId="77777777" w:rsidR="00BC3494" w:rsidRDefault="00BC3494" w:rsidP="00123FD8">
            <w:pPr>
              <w:snapToGrid w:val="0"/>
              <w:rPr>
                <w:rFonts w:ascii="Arial Narrow" w:hAnsi="Arial Narrow"/>
                <w:sz w:val="18"/>
                <w:szCs w:val="18"/>
              </w:rPr>
            </w:pPr>
            <w:r>
              <w:rPr>
                <w:rFonts w:ascii="Arial Narrow" w:hAnsi="Arial Narrow"/>
                <w:sz w:val="18"/>
                <w:szCs w:val="18"/>
              </w:rPr>
              <w:t>Managers could affect the issue only by trying to influence broad societal changes</w:t>
            </w:r>
          </w:p>
        </w:tc>
        <w:tc>
          <w:tcPr>
            <w:tcW w:w="1485" w:type="dxa"/>
            <w:tcBorders>
              <w:top w:val="single" w:sz="4" w:space="0" w:color="000000"/>
              <w:left w:val="single" w:sz="4" w:space="0" w:color="000000"/>
              <w:bottom w:val="single" w:sz="4" w:space="0" w:color="000000"/>
            </w:tcBorders>
          </w:tcPr>
          <w:p w14:paraId="09524533" w14:textId="77777777" w:rsidR="00BC3494" w:rsidRDefault="00BC3494" w:rsidP="00123FD8">
            <w:pPr>
              <w:snapToGrid w:val="0"/>
              <w:rPr>
                <w:rFonts w:ascii="Arial Narrow" w:hAnsi="Arial Narrow"/>
                <w:sz w:val="18"/>
                <w:szCs w:val="18"/>
              </w:rPr>
            </w:pPr>
            <w:r>
              <w:rPr>
                <w:rFonts w:ascii="Arial Narrow" w:hAnsi="Arial Narrow"/>
                <w:sz w:val="18"/>
                <w:szCs w:val="18"/>
              </w:rPr>
              <w:t>Managers could take effective action only by changing management priorities</w:t>
            </w:r>
          </w:p>
        </w:tc>
        <w:tc>
          <w:tcPr>
            <w:tcW w:w="1484" w:type="dxa"/>
            <w:tcBorders>
              <w:top w:val="single" w:sz="4" w:space="0" w:color="000000"/>
              <w:left w:val="single" w:sz="4" w:space="0" w:color="000000"/>
              <w:bottom w:val="single" w:sz="4" w:space="0" w:color="000000"/>
            </w:tcBorders>
          </w:tcPr>
          <w:p w14:paraId="343566D5" w14:textId="77777777" w:rsidR="00BC3494" w:rsidRDefault="00BC3494" w:rsidP="00123FD8">
            <w:pPr>
              <w:snapToGrid w:val="0"/>
              <w:rPr>
                <w:rFonts w:ascii="Arial Narrow" w:hAnsi="Arial Narrow"/>
                <w:sz w:val="18"/>
                <w:szCs w:val="18"/>
              </w:rPr>
            </w:pPr>
            <w:r>
              <w:rPr>
                <w:rFonts w:ascii="Arial Narrow" w:hAnsi="Arial Narrow"/>
                <w:sz w:val="18"/>
                <w:szCs w:val="18"/>
              </w:rPr>
              <w:t>Managers could take effective action only with significant costs to other wilderness values</w:t>
            </w:r>
          </w:p>
        </w:tc>
        <w:tc>
          <w:tcPr>
            <w:tcW w:w="1485" w:type="dxa"/>
            <w:tcBorders>
              <w:top w:val="single" w:sz="4" w:space="0" w:color="000000"/>
              <w:left w:val="single" w:sz="4" w:space="0" w:color="000000"/>
              <w:bottom w:val="single" w:sz="4" w:space="0" w:color="000000"/>
            </w:tcBorders>
          </w:tcPr>
          <w:p w14:paraId="7FB6C0C8" w14:textId="77777777" w:rsidR="00BC3494" w:rsidRDefault="00BC3494" w:rsidP="00123FD8">
            <w:pPr>
              <w:snapToGrid w:val="0"/>
              <w:rPr>
                <w:rFonts w:ascii="Arial Narrow" w:hAnsi="Arial Narrow"/>
                <w:sz w:val="18"/>
                <w:szCs w:val="18"/>
              </w:rPr>
            </w:pPr>
            <w:r>
              <w:rPr>
                <w:rFonts w:ascii="Arial Narrow" w:hAnsi="Arial Narrow"/>
                <w:sz w:val="18"/>
                <w:szCs w:val="18"/>
              </w:rPr>
              <w:t>Managers could take effective action with minimal cost to other wilderness values</w:t>
            </w:r>
          </w:p>
        </w:tc>
        <w:tc>
          <w:tcPr>
            <w:tcW w:w="1485" w:type="dxa"/>
            <w:tcBorders>
              <w:top w:val="single" w:sz="4" w:space="0" w:color="000000"/>
              <w:left w:val="single" w:sz="4" w:space="0" w:color="000000"/>
              <w:bottom w:val="single" w:sz="4" w:space="0" w:color="000000"/>
            </w:tcBorders>
          </w:tcPr>
          <w:p w14:paraId="210EBCD5" w14:textId="77777777" w:rsidR="00BC3494" w:rsidRDefault="00BC3494" w:rsidP="00123FD8">
            <w:pPr>
              <w:snapToGrid w:val="0"/>
              <w:rPr>
                <w:rFonts w:ascii="Arial Narrow" w:hAnsi="Arial Narrow"/>
                <w:sz w:val="18"/>
                <w:szCs w:val="18"/>
              </w:rPr>
            </w:pPr>
            <w:r>
              <w:rPr>
                <w:rFonts w:ascii="Arial Narrow" w:hAnsi="Arial Narrow"/>
                <w:sz w:val="18"/>
                <w:szCs w:val="18"/>
              </w:rPr>
              <w:t>Managers could easily and immediately take effective action with no cost to other wilderness values</w:t>
            </w:r>
          </w:p>
        </w:tc>
        <w:tc>
          <w:tcPr>
            <w:tcW w:w="802" w:type="dxa"/>
            <w:tcBorders>
              <w:top w:val="single" w:sz="4" w:space="0" w:color="000000"/>
              <w:left w:val="single" w:sz="8" w:space="0" w:color="000000"/>
              <w:bottom w:val="single" w:sz="4" w:space="0" w:color="000000"/>
            </w:tcBorders>
            <w:vAlign w:val="center"/>
          </w:tcPr>
          <w:p w14:paraId="4D6EFABD" w14:textId="77777777" w:rsidR="00BC3494" w:rsidRPr="006021C0" w:rsidRDefault="00BC3494" w:rsidP="00123FD8">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359609D0" w14:textId="77777777" w:rsidR="00BC3494" w:rsidRDefault="00BC3494" w:rsidP="00123FD8">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580352A4" w14:textId="77777777" w:rsidR="00BC3494" w:rsidRPr="006021C0" w:rsidRDefault="00BC3494" w:rsidP="00123FD8">
            <w:pPr>
              <w:snapToGrid w:val="0"/>
              <w:jc w:val="center"/>
              <w:rPr>
                <w:rFonts w:ascii="Arial" w:hAnsi="Arial" w:cs="Arial"/>
              </w:rPr>
            </w:pPr>
          </w:p>
        </w:tc>
      </w:tr>
      <w:tr w:rsidR="00BC3494" w14:paraId="7A140C5F" w14:textId="77777777" w:rsidTr="00123FD8">
        <w:trPr>
          <w:trHeight w:val="1736"/>
        </w:trPr>
        <w:tc>
          <w:tcPr>
            <w:tcW w:w="1550" w:type="dxa"/>
            <w:tcBorders>
              <w:top w:val="single" w:sz="4" w:space="0" w:color="000000"/>
              <w:left w:val="single" w:sz="4" w:space="0" w:color="000000"/>
              <w:bottom w:val="single" w:sz="4" w:space="0" w:color="000000"/>
            </w:tcBorders>
          </w:tcPr>
          <w:p w14:paraId="467282B8" w14:textId="77777777" w:rsidR="00BC3494" w:rsidRDefault="00BC3494" w:rsidP="00123FD8">
            <w:pPr>
              <w:snapToGrid w:val="0"/>
              <w:rPr>
                <w:rFonts w:ascii="Arial Narrow" w:hAnsi="Arial Narrow"/>
                <w:b/>
                <w:bCs/>
                <w:sz w:val="18"/>
                <w:szCs w:val="18"/>
              </w:rPr>
            </w:pPr>
            <w:r>
              <w:rPr>
                <w:rFonts w:ascii="Arial Narrow" w:hAnsi="Arial Narrow"/>
                <w:b/>
                <w:bCs/>
                <w:sz w:val="18"/>
                <w:szCs w:val="18"/>
              </w:rPr>
              <w:t xml:space="preserve">Would the results improve stewardship of this </w:t>
            </w:r>
            <w:r>
              <w:rPr>
                <w:rFonts w:ascii="Arial Narrow" w:hAnsi="Arial Narrow"/>
                <w:b/>
                <w:bCs/>
                <w:i/>
                <w:sz w:val="18"/>
                <w:szCs w:val="18"/>
              </w:rPr>
              <w:t>local wilderness</w:t>
            </w:r>
            <w:r>
              <w:rPr>
                <w:rFonts w:ascii="Arial Narrow" w:hAnsi="Arial Narrow"/>
                <w:b/>
                <w:bCs/>
                <w:sz w:val="18"/>
                <w:szCs w:val="18"/>
              </w:rPr>
              <w:t>?</w:t>
            </w:r>
          </w:p>
        </w:tc>
        <w:tc>
          <w:tcPr>
            <w:tcW w:w="1484" w:type="dxa"/>
            <w:tcBorders>
              <w:top w:val="single" w:sz="4" w:space="0" w:color="000000"/>
              <w:left w:val="single" w:sz="8" w:space="0" w:color="000000"/>
              <w:bottom w:val="single" w:sz="4" w:space="0" w:color="000000"/>
            </w:tcBorders>
          </w:tcPr>
          <w:p w14:paraId="320D9DEB" w14:textId="77777777" w:rsidR="00BC3494" w:rsidRDefault="00BC3494" w:rsidP="00123FD8">
            <w:pPr>
              <w:snapToGrid w:val="0"/>
              <w:rPr>
                <w:rFonts w:ascii="Arial Narrow" w:hAnsi="Arial Narrow"/>
                <w:sz w:val="18"/>
                <w:szCs w:val="18"/>
              </w:rPr>
            </w:pPr>
            <w:r>
              <w:rPr>
                <w:rFonts w:ascii="Arial Narrow" w:hAnsi="Arial Narrow"/>
                <w:sz w:val="18"/>
                <w:szCs w:val="18"/>
              </w:rPr>
              <w:t>Results are not applicable to the wilderness in which the research is conducted</w:t>
            </w:r>
          </w:p>
        </w:tc>
        <w:tc>
          <w:tcPr>
            <w:tcW w:w="1485" w:type="dxa"/>
            <w:tcBorders>
              <w:top w:val="single" w:sz="4" w:space="0" w:color="000000"/>
              <w:left w:val="single" w:sz="4" w:space="0" w:color="000000"/>
              <w:bottom w:val="single" w:sz="4" w:space="0" w:color="000000"/>
            </w:tcBorders>
          </w:tcPr>
          <w:p w14:paraId="4F700860" w14:textId="77777777" w:rsidR="00BC3494" w:rsidRDefault="00BC3494" w:rsidP="00123FD8">
            <w:pPr>
              <w:snapToGrid w:val="0"/>
              <w:rPr>
                <w:rFonts w:ascii="Arial Narrow" w:hAnsi="Arial Narrow"/>
                <w:sz w:val="18"/>
                <w:szCs w:val="18"/>
              </w:rPr>
            </w:pPr>
            <w:r>
              <w:rPr>
                <w:rFonts w:ascii="Arial Narrow" w:hAnsi="Arial Narrow"/>
                <w:sz w:val="18"/>
                <w:szCs w:val="18"/>
              </w:rPr>
              <w:t>Results are slightly applicable to the wilderness in which the research is conducted</w:t>
            </w:r>
          </w:p>
        </w:tc>
        <w:tc>
          <w:tcPr>
            <w:tcW w:w="1485" w:type="dxa"/>
            <w:tcBorders>
              <w:top w:val="single" w:sz="4" w:space="0" w:color="000000"/>
              <w:left w:val="single" w:sz="4" w:space="0" w:color="000000"/>
              <w:bottom w:val="single" w:sz="4" w:space="0" w:color="000000"/>
            </w:tcBorders>
          </w:tcPr>
          <w:p w14:paraId="17FE3A12" w14:textId="77777777" w:rsidR="00BC3494" w:rsidRDefault="00BC3494" w:rsidP="00123FD8">
            <w:pPr>
              <w:snapToGrid w:val="0"/>
              <w:rPr>
                <w:rFonts w:ascii="Arial Narrow" w:hAnsi="Arial Narrow"/>
                <w:sz w:val="18"/>
                <w:szCs w:val="18"/>
              </w:rPr>
            </w:pPr>
            <w:r>
              <w:rPr>
                <w:rFonts w:ascii="Arial Narrow" w:hAnsi="Arial Narrow"/>
                <w:sz w:val="18"/>
                <w:szCs w:val="18"/>
              </w:rPr>
              <w:t>Results are slightly to moderately applicable to the wilderness in which the research is conducted</w:t>
            </w:r>
          </w:p>
        </w:tc>
        <w:tc>
          <w:tcPr>
            <w:tcW w:w="1484" w:type="dxa"/>
            <w:tcBorders>
              <w:top w:val="single" w:sz="4" w:space="0" w:color="000000"/>
              <w:left w:val="single" w:sz="4" w:space="0" w:color="000000"/>
              <w:bottom w:val="single" w:sz="4" w:space="0" w:color="000000"/>
            </w:tcBorders>
          </w:tcPr>
          <w:p w14:paraId="0F068D4C" w14:textId="77777777" w:rsidR="00BC3494" w:rsidRDefault="00BC3494" w:rsidP="00123FD8">
            <w:pPr>
              <w:snapToGrid w:val="0"/>
              <w:rPr>
                <w:rFonts w:ascii="Arial Narrow" w:hAnsi="Arial Narrow"/>
                <w:sz w:val="18"/>
                <w:szCs w:val="18"/>
              </w:rPr>
            </w:pPr>
            <w:r>
              <w:rPr>
                <w:rFonts w:ascii="Arial Narrow" w:hAnsi="Arial Narrow"/>
                <w:sz w:val="18"/>
                <w:szCs w:val="18"/>
              </w:rPr>
              <w:t>Results are moderately applicable to the wilderness in which the research is conducted</w:t>
            </w:r>
          </w:p>
        </w:tc>
        <w:tc>
          <w:tcPr>
            <w:tcW w:w="1485" w:type="dxa"/>
            <w:tcBorders>
              <w:top w:val="single" w:sz="4" w:space="0" w:color="000000"/>
              <w:left w:val="single" w:sz="4" w:space="0" w:color="000000"/>
              <w:bottom w:val="single" w:sz="4" w:space="0" w:color="000000"/>
            </w:tcBorders>
          </w:tcPr>
          <w:p w14:paraId="09675E66" w14:textId="77777777" w:rsidR="00BC3494" w:rsidRDefault="00BC3494" w:rsidP="00123FD8">
            <w:pPr>
              <w:snapToGrid w:val="0"/>
              <w:rPr>
                <w:rFonts w:ascii="Arial Narrow" w:hAnsi="Arial Narrow"/>
                <w:sz w:val="18"/>
                <w:szCs w:val="18"/>
              </w:rPr>
            </w:pPr>
            <w:r>
              <w:rPr>
                <w:rFonts w:ascii="Arial Narrow" w:hAnsi="Arial Narrow"/>
                <w:sz w:val="18"/>
                <w:szCs w:val="18"/>
              </w:rPr>
              <w:t>Results are highly applicable to the wilderness in which the research is conducted</w:t>
            </w:r>
          </w:p>
        </w:tc>
        <w:tc>
          <w:tcPr>
            <w:tcW w:w="1485" w:type="dxa"/>
            <w:tcBorders>
              <w:top w:val="single" w:sz="4" w:space="0" w:color="000000"/>
              <w:left w:val="single" w:sz="4" w:space="0" w:color="000000"/>
              <w:bottom w:val="single" w:sz="4" w:space="0" w:color="000000"/>
            </w:tcBorders>
          </w:tcPr>
          <w:p w14:paraId="5D9D34F6" w14:textId="77777777" w:rsidR="00BC3494" w:rsidRDefault="00BC3494" w:rsidP="00123FD8">
            <w:pPr>
              <w:snapToGrid w:val="0"/>
              <w:rPr>
                <w:rFonts w:ascii="Arial Narrow" w:hAnsi="Arial Narrow"/>
                <w:sz w:val="18"/>
                <w:szCs w:val="18"/>
              </w:rPr>
            </w:pPr>
            <w:r>
              <w:rPr>
                <w:rFonts w:ascii="Arial Narrow" w:hAnsi="Arial Narrow"/>
                <w:sz w:val="18"/>
                <w:szCs w:val="18"/>
              </w:rPr>
              <w:t>Results are specifically applicable to the wilderness in which the research is conducted</w:t>
            </w:r>
          </w:p>
        </w:tc>
        <w:tc>
          <w:tcPr>
            <w:tcW w:w="802" w:type="dxa"/>
            <w:tcBorders>
              <w:top w:val="single" w:sz="4" w:space="0" w:color="000000"/>
              <w:left w:val="single" w:sz="8" w:space="0" w:color="000000"/>
              <w:bottom w:val="single" w:sz="4" w:space="0" w:color="000000"/>
            </w:tcBorders>
            <w:vAlign w:val="center"/>
          </w:tcPr>
          <w:p w14:paraId="7305AD43" w14:textId="77777777" w:rsidR="00BC3494" w:rsidRPr="006021C0" w:rsidRDefault="00BC3494" w:rsidP="00123FD8">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3BD4D2C2" w14:textId="77777777" w:rsidR="00BC3494" w:rsidRDefault="00BC3494" w:rsidP="00123FD8">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6EA63A36" w14:textId="77777777" w:rsidR="00BC3494" w:rsidRPr="006021C0" w:rsidRDefault="00BC3494" w:rsidP="00123FD8">
            <w:pPr>
              <w:snapToGrid w:val="0"/>
              <w:jc w:val="center"/>
              <w:rPr>
                <w:rFonts w:ascii="Arial" w:hAnsi="Arial" w:cs="Arial"/>
              </w:rPr>
            </w:pPr>
          </w:p>
        </w:tc>
      </w:tr>
      <w:tr w:rsidR="00BC3494" w14:paraId="16249D8C" w14:textId="77777777" w:rsidTr="00123FD8">
        <w:tc>
          <w:tcPr>
            <w:tcW w:w="13206" w:type="dxa"/>
            <w:gridSpan w:val="10"/>
            <w:tcBorders>
              <w:top w:val="single" w:sz="4" w:space="0" w:color="000000"/>
              <w:left w:val="single" w:sz="4" w:space="0" w:color="000000"/>
              <w:bottom w:val="single" w:sz="4" w:space="0" w:color="000000"/>
              <w:right w:val="single" w:sz="4" w:space="0" w:color="000000"/>
            </w:tcBorders>
            <w:shd w:val="clear" w:color="auto" w:fill="FFCC99"/>
          </w:tcPr>
          <w:p w14:paraId="6E2B81EF" w14:textId="77777777" w:rsidR="00BC3494" w:rsidRDefault="00BC3494" w:rsidP="00123FD8">
            <w:pPr>
              <w:snapToGrid w:val="0"/>
              <w:rPr>
                <w:rFonts w:ascii="Arial Narrow" w:hAnsi="Arial Narrow"/>
                <w:b/>
                <w:bCs/>
                <w:sz w:val="20"/>
                <w:szCs w:val="20"/>
              </w:rPr>
            </w:pPr>
            <w:r>
              <w:rPr>
                <w:rFonts w:ascii="Arial Narrow" w:hAnsi="Arial Narrow"/>
                <w:b/>
                <w:bCs/>
                <w:sz w:val="20"/>
                <w:szCs w:val="20"/>
              </w:rPr>
              <w:t>Benefits to Science:</w:t>
            </w:r>
          </w:p>
        </w:tc>
      </w:tr>
      <w:tr w:rsidR="00BC3494" w14:paraId="5E62B5BA" w14:textId="77777777" w:rsidTr="00123FD8">
        <w:tc>
          <w:tcPr>
            <w:tcW w:w="1550" w:type="dxa"/>
            <w:tcBorders>
              <w:top w:val="single" w:sz="4" w:space="0" w:color="000000"/>
              <w:left w:val="single" w:sz="4" w:space="0" w:color="000000"/>
              <w:bottom w:val="single" w:sz="4" w:space="0" w:color="000000"/>
            </w:tcBorders>
          </w:tcPr>
          <w:p w14:paraId="15BCB0BF" w14:textId="77777777" w:rsidR="00BC3494" w:rsidRDefault="00BC3494" w:rsidP="00123FD8">
            <w:pPr>
              <w:snapToGrid w:val="0"/>
              <w:rPr>
                <w:rFonts w:ascii="Arial Narrow" w:hAnsi="Arial Narrow"/>
                <w:b/>
                <w:bCs/>
                <w:sz w:val="18"/>
                <w:szCs w:val="18"/>
              </w:rPr>
            </w:pPr>
            <w:r>
              <w:rPr>
                <w:rFonts w:ascii="Arial Narrow" w:hAnsi="Arial Narrow"/>
                <w:b/>
                <w:bCs/>
                <w:sz w:val="18"/>
                <w:szCs w:val="18"/>
              </w:rPr>
              <w:t xml:space="preserve">How broad </w:t>
            </w:r>
            <w:r>
              <w:rPr>
                <w:rFonts w:ascii="Arial Narrow" w:hAnsi="Arial Narrow"/>
                <w:b/>
                <w:bCs/>
                <w:i/>
                <w:iCs/>
                <w:sz w:val="18"/>
                <w:szCs w:val="18"/>
              </w:rPr>
              <w:t>geographically</w:t>
            </w:r>
            <w:r>
              <w:rPr>
                <w:rFonts w:ascii="Arial Narrow" w:hAnsi="Arial Narrow"/>
                <w:b/>
                <w:bCs/>
                <w:sz w:val="18"/>
                <w:szCs w:val="18"/>
              </w:rPr>
              <w:t xml:space="preserve"> will the results benefit science?</w:t>
            </w:r>
          </w:p>
        </w:tc>
        <w:tc>
          <w:tcPr>
            <w:tcW w:w="1484" w:type="dxa"/>
            <w:tcBorders>
              <w:top w:val="single" w:sz="4" w:space="0" w:color="000000"/>
              <w:left w:val="single" w:sz="8" w:space="0" w:color="000000"/>
              <w:bottom w:val="single" w:sz="4" w:space="0" w:color="000000"/>
            </w:tcBorders>
          </w:tcPr>
          <w:p w14:paraId="02D53B4C" w14:textId="77777777" w:rsidR="00BC3494" w:rsidRDefault="00BC3494" w:rsidP="00123FD8">
            <w:pPr>
              <w:snapToGrid w:val="0"/>
              <w:rPr>
                <w:rFonts w:ascii="Arial Narrow" w:hAnsi="Arial Narrow"/>
                <w:sz w:val="18"/>
                <w:szCs w:val="18"/>
              </w:rPr>
            </w:pPr>
            <w:r>
              <w:rPr>
                <w:rFonts w:ascii="Arial Narrow" w:hAnsi="Arial Narrow"/>
                <w:sz w:val="18"/>
                <w:szCs w:val="18"/>
              </w:rPr>
              <w:t>Results benefit science in only a small geographic area or portion of the wilderness</w:t>
            </w:r>
          </w:p>
        </w:tc>
        <w:tc>
          <w:tcPr>
            <w:tcW w:w="1485" w:type="dxa"/>
            <w:tcBorders>
              <w:top w:val="single" w:sz="4" w:space="0" w:color="000000"/>
              <w:left w:val="single" w:sz="4" w:space="0" w:color="000000"/>
              <w:bottom w:val="single" w:sz="4" w:space="0" w:color="000000"/>
            </w:tcBorders>
          </w:tcPr>
          <w:p w14:paraId="49509705" w14:textId="77777777" w:rsidR="00BC3494" w:rsidRDefault="00BC3494" w:rsidP="00123FD8">
            <w:pPr>
              <w:snapToGrid w:val="0"/>
              <w:rPr>
                <w:rFonts w:ascii="Arial Narrow" w:hAnsi="Arial Narrow"/>
                <w:sz w:val="18"/>
                <w:szCs w:val="18"/>
              </w:rPr>
            </w:pPr>
            <w:r>
              <w:rPr>
                <w:rFonts w:ascii="Arial Narrow" w:hAnsi="Arial Narrow"/>
                <w:sz w:val="18"/>
                <w:szCs w:val="18"/>
              </w:rPr>
              <w:t>Result benefit science in the whole wilderness</w:t>
            </w:r>
          </w:p>
        </w:tc>
        <w:tc>
          <w:tcPr>
            <w:tcW w:w="1485" w:type="dxa"/>
            <w:tcBorders>
              <w:top w:val="single" w:sz="4" w:space="0" w:color="000000"/>
              <w:left w:val="single" w:sz="4" w:space="0" w:color="000000"/>
              <w:bottom w:val="single" w:sz="4" w:space="0" w:color="000000"/>
            </w:tcBorders>
          </w:tcPr>
          <w:p w14:paraId="33BE6E71" w14:textId="77777777" w:rsidR="00BC3494" w:rsidRDefault="00BC3494" w:rsidP="00123FD8">
            <w:pPr>
              <w:snapToGrid w:val="0"/>
              <w:rPr>
                <w:rFonts w:ascii="Arial Narrow" w:hAnsi="Arial Narrow"/>
                <w:sz w:val="18"/>
                <w:szCs w:val="18"/>
              </w:rPr>
            </w:pPr>
            <w:r>
              <w:rPr>
                <w:rFonts w:ascii="Arial Narrow" w:hAnsi="Arial Narrow"/>
                <w:sz w:val="18"/>
                <w:szCs w:val="18"/>
              </w:rPr>
              <w:t>Results benefit science in the whole region</w:t>
            </w:r>
          </w:p>
        </w:tc>
        <w:tc>
          <w:tcPr>
            <w:tcW w:w="1484" w:type="dxa"/>
            <w:tcBorders>
              <w:top w:val="single" w:sz="4" w:space="0" w:color="000000"/>
              <w:left w:val="single" w:sz="4" w:space="0" w:color="000000"/>
              <w:bottom w:val="single" w:sz="4" w:space="0" w:color="000000"/>
            </w:tcBorders>
          </w:tcPr>
          <w:p w14:paraId="2B9FA471" w14:textId="77777777" w:rsidR="00BC3494" w:rsidRDefault="00BC3494" w:rsidP="00123FD8">
            <w:pPr>
              <w:snapToGrid w:val="0"/>
              <w:rPr>
                <w:rFonts w:ascii="Arial Narrow" w:hAnsi="Arial Narrow"/>
                <w:sz w:val="18"/>
                <w:szCs w:val="18"/>
              </w:rPr>
            </w:pPr>
            <w:r>
              <w:rPr>
                <w:rFonts w:ascii="Arial Narrow" w:hAnsi="Arial Narrow"/>
                <w:sz w:val="18"/>
                <w:szCs w:val="18"/>
              </w:rPr>
              <w:t>Results benefit science in the whole country</w:t>
            </w:r>
          </w:p>
        </w:tc>
        <w:tc>
          <w:tcPr>
            <w:tcW w:w="1485" w:type="dxa"/>
            <w:tcBorders>
              <w:top w:val="single" w:sz="4" w:space="0" w:color="000000"/>
              <w:left w:val="single" w:sz="4" w:space="0" w:color="000000"/>
              <w:bottom w:val="single" w:sz="4" w:space="0" w:color="000000"/>
            </w:tcBorders>
          </w:tcPr>
          <w:p w14:paraId="26745027" w14:textId="77777777" w:rsidR="00BC3494" w:rsidRDefault="00BC3494" w:rsidP="00123FD8">
            <w:pPr>
              <w:snapToGrid w:val="0"/>
              <w:rPr>
                <w:rFonts w:ascii="Arial Narrow" w:hAnsi="Arial Narrow"/>
                <w:sz w:val="18"/>
                <w:szCs w:val="18"/>
              </w:rPr>
            </w:pPr>
            <w:r>
              <w:rPr>
                <w:rFonts w:ascii="Arial Narrow" w:hAnsi="Arial Narrow"/>
                <w:sz w:val="18"/>
                <w:szCs w:val="18"/>
              </w:rPr>
              <w:t>Results benefit science in similar bioregions globally</w:t>
            </w:r>
          </w:p>
        </w:tc>
        <w:tc>
          <w:tcPr>
            <w:tcW w:w="1485" w:type="dxa"/>
            <w:tcBorders>
              <w:top w:val="single" w:sz="4" w:space="0" w:color="000000"/>
              <w:left w:val="single" w:sz="4" w:space="0" w:color="000000"/>
              <w:bottom w:val="single" w:sz="4" w:space="0" w:color="000000"/>
            </w:tcBorders>
          </w:tcPr>
          <w:p w14:paraId="5733BE7C" w14:textId="77777777" w:rsidR="00BC3494" w:rsidRDefault="00BC3494" w:rsidP="00123FD8">
            <w:pPr>
              <w:snapToGrid w:val="0"/>
              <w:rPr>
                <w:rFonts w:ascii="Arial Narrow" w:hAnsi="Arial Narrow"/>
                <w:sz w:val="18"/>
                <w:szCs w:val="18"/>
              </w:rPr>
            </w:pPr>
            <w:r>
              <w:rPr>
                <w:rFonts w:ascii="Arial Narrow" w:hAnsi="Arial Narrow"/>
                <w:sz w:val="18"/>
                <w:szCs w:val="18"/>
              </w:rPr>
              <w:t>Results benefit science across the entire planet</w:t>
            </w:r>
          </w:p>
        </w:tc>
        <w:tc>
          <w:tcPr>
            <w:tcW w:w="802" w:type="dxa"/>
            <w:tcBorders>
              <w:top w:val="single" w:sz="4" w:space="0" w:color="000000"/>
              <w:left w:val="single" w:sz="8" w:space="0" w:color="000000"/>
              <w:bottom w:val="single" w:sz="4" w:space="0" w:color="000000"/>
            </w:tcBorders>
            <w:vAlign w:val="center"/>
          </w:tcPr>
          <w:p w14:paraId="771F7E79" w14:textId="77777777" w:rsidR="00BC3494" w:rsidRPr="00C54A9C" w:rsidRDefault="00BC3494" w:rsidP="00123FD8">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0E43E996" w14:textId="77777777" w:rsidR="00BC3494" w:rsidRDefault="00BC3494" w:rsidP="00123FD8">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5E64DC42" w14:textId="77777777" w:rsidR="00BC3494" w:rsidRPr="00C54A9C" w:rsidRDefault="00BC3494" w:rsidP="00123FD8">
            <w:pPr>
              <w:snapToGrid w:val="0"/>
              <w:jc w:val="center"/>
              <w:rPr>
                <w:rFonts w:ascii="Arial" w:hAnsi="Arial" w:cs="Arial"/>
              </w:rPr>
            </w:pPr>
          </w:p>
        </w:tc>
      </w:tr>
      <w:tr w:rsidR="00BC3494" w14:paraId="52AA1301" w14:textId="77777777" w:rsidTr="00123FD8">
        <w:tc>
          <w:tcPr>
            <w:tcW w:w="1550" w:type="dxa"/>
            <w:tcBorders>
              <w:top w:val="single" w:sz="4" w:space="0" w:color="000000"/>
              <w:left w:val="single" w:sz="4" w:space="0" w:color="000000"/>
              <w:bottom w:val="single" w:sz="4" w:space="0" w:color="000000"/>
            </w:tcBorders>
          </w:tcPr>
          <w:p w14:paraId="0BE2940A" w14:textId="77777777" w:rsidR="00BC3494" w:rsidRDefault="00BC3494" w:rsidP="00123FD8">
            <w:pPr>
              <w:snapToGrid w:val="0"/>
              <w:rPr>
                <w:rFonts w:ascii="Arial Narrow" w:hAnsi="Arial Narrow"/>
                <w:b/>
                <w:bCs/>
                <w:sz w:val="18"/>
                <w:szCs w:val="18"/>
              </w:rPr>
            </w:pPr>
            <w:r>
              <w:rPr>
                <w:rFonts w:ascii="Arial Narrow" w:hAnsi="Arial Narrow"/>
                <w:b/>
                <w:bCs/>
                <w:sz w:val="18"/>
                <w:szCs w:val="18"/>
              </w:rPr>
              <w:t xml:space="preserve">How far over </w:t>
            </w:r>
            <w:r>
              <w:rPr>
                <w:rFonts w:ascii="Arial Narrow" w:hAnsi="Arial Narrow"/>
                <w:b/>
                <w:bCs/>
                <w:i/>
                <w:iCs/>
                <w:sz w:val="18"/>
                <w:szCs w:val="18"/>
              </w:rPr>
              <w:t>time</w:t>
            </w:r>
            <w:r>
              <w:rPr>
                <w:rFonts w:ascii="Arial Narrow" w:hAnsi="Arial Narrow"/>
                <w:b/>
                <w:bCs/>
                <w:sz w:val="18"/>
                <w:szCs w:val="18"/>
              </w:rPr>
              <w:t xml:space="preserve"> will the results benefit science?</w:t>
            </w:r>
          </w:p>
        </w:tc>
        <w:tc>
          <w:tcPr>
            <w:tcW w:w="1484" w:type="dxa"/>
            <w:tcBorders>
              <w:top w:val="single" w:sz="4" w:space="0" w:color="000000"/>
              <w:left w:val="single" w:sz="8" w:space="0" w:color="000000"/>
              <w:bottom w:val="single" w:sz="4" w:space="0" w:color="000000"/>
            </w:tcBorders>
          </w:tcPr>
          <w:p w14:paraId="0E55F397" w14:textId="77777777" w:rsidR="00BC3494" w:rsidRDefault="00BC3494" w:rsidP="00123FD8">
            <w:pPr>
              <w:snapToGrid w:val="0"/>
              <w:rPr>
                <w:rFonts w:ascii="Arial Narrow" w:hAnsi="Arial Narrow"/>
                <w:sz w:val="18"/>
                <w:szCs w:val="18"/>
              </w:rPr>
            </w:pPr>
            <w:r>
              <w:rPr>
                <w:rFonts w:ascii="Arial Narrow" w:hAnsi="Arial Narrow"/>
                <w:sz w:val="18"/>
                <w:szCs w:val="18"/>
              </w:rPr>
              <w:t>Results provide a  short term benefit</w:t>
            </w:r>
          </w:p>
        </w:tc>
        <w:tc>
          <w:tcPr>
            <w:tcW w:w="1485" w:type="dxa"/>
            <w:tcBorders>
              <w:top w:val="single" w:sz="4" w:space="0" w:color="000000"/>
              <w:left w:val="single" w:sz="4" w:space="0" w:color="000000"/>
              <w:bottom w:val="single" w:sz="4" w:space="0" w:color="000000"/>
            </w:tcBorders>
          </w:tcPr>
          <w:p w14:paraId="126EA4ED" w14:textId="77777777" w:rsidR="00BC3494" w:rsidRDefault="00BC3494" w:rsidP="00123FD8">
            <w:pPr>
              <w:snapToGrid w:val="0"/>
              <w:rPr>
                <w:rFonts w:ascii="Arial Narrow" w:hAnsi="Arial Narrow"/>
                <w:sz w:val="18"/>
                <w:szCs w:val="18"/>
              </w:rPr>
            </w:pPr>
            <w:r>
              <w:rPr>
                <w:rFonts w:ascii="Arial Narrow" w:hAnsi="Arial Narrow"/>
                <w:sz w:val="18"/>
                <w:szCs w:val="18"/>
              </w:rPr>
              <w:t>Results provide a  short to moderate  term benefit</w:t>
            </w:r>
          </w:p>
        </w:tc>
        <w:tc>
          <w:tcPr>
            <w:tcW w:w="1485" w:type="dxa"/>
            <w:tcBorders>
              <w:top w:val="single" w:sz="4" w:space="0" w:color="000000"/>
              <w:left w:val="single" w:sz="4" w:space="0" w:color="000000"/>
              <w:bottom w:val="single" w:sz="4" w:space="0" w:color="000000"/>
            </w:tcBorders>
          </w:tcPr>
          <w:p w14:paraId="39B9CCFF" w14:textId="77777777" w:rsidR="00BC3494" w:rsidRDefault="00BC3494" w:rsidP="00123FD8">
            <w:pPr>
              <w:snapToGrid w:val="0"/>
              <w:rPr>
                <w:rFonts w:ascii="Arial Narrow" w:hAnsi="Arial Narrow"/>
                <w:sz w:val="18"/>
                <w:szCs w:val="18"/>
              </w:rPr>
            </w:pPr>
            <w:r>
              <w:rPr>
                <w:rFonts w:ascii="Arial Narrow" w:hAnsi="Arial Narrow"/>
                <w:sz w:val="18"/>
                <w:szCs w:val="18"/>
              </w:rPr>
              <w:t>Results provide a moderate term benefit</w:t>
            </w:r>
          </w:p>
        </w:tc>
        <w:tc>
          <w:tcPr>
            <w:tcW w:w="1484" w:type="dxa"/>
            <w:tcBorders>
              <w:top w:val="single" w:sz="4" w:space="0" w:color="000000"/>
              <w:left w:val="single" w:sz="4" w:space="0" w:color="000000"/>
              <w:bottom w:val="single" w:sz="4" w:space="0" w:color="000000"/>
            </w:tcBorders>
          </w:tcPr>
          <w:p w14:paraId="27FA359E" w14:textId="77777777" w:rsidR="00BC3494" w:rsidRDefault="00BC3494" w:rsidP="00123FD8">
            <w:pPr>
              <w:snapToGrid w:val="0"/>
              <w:rPr>
                <w:rFonts w:ascii="Arial Narrow" w:hAnsi="Arial Narrow"/>
                <w:sz w:val="18"/>
                <w:szCs w:val="18"/>
              </w:rPr>
            </w:pPr>
            <w:r>
              <w:rPr>
                <w:rFonts w:ascii="Arial Narrow" w:hAnsi="Arial Narrow"/>
                <w:sz w:val="18"/>
                <w:szCs w:val="18"/>
              </w:rPr>
              <w:t>Results provide a moderate to long  term benefit</w:t>
            </w:r>
          </w:p>
        </w:tc>
        <w:tc>
          <w:tcPr>
            <w:tcW w:w="1485" w:type="dxa"/>
            <w:tcBorders>
              <w:top w:val="single" w:sz="4" w:space="0" w:color="000000"/>
              <w:left w:val="single" w:sz="4" w:space="0" w:color="000000"/>
              <w:bottom w:val="single" w:sz="4" w:space="0" w:color="000000"/>
            </w:tcBorders>
          </w:tcPr>
          <w:p w14:paraId="44E7C637" w14:textId="77777777" w:rsidR="00BC3494" w:rsidRDefault="00BC3494" w:rsidP="00123FD8">
            <w:pPr>
              <w:snapToGrid w:val="0"/>
              <w:rPr>
                <w:rFonts w:ascii="Arial Narrow" w:hAnsi="Arial Narrow"/>
                <w:sz w:val="18"/>
                <w:szCs w:val="18"/>
              </w:rPr>
            </w:pPr>
            <w:r>
              <w:rPr>
                <w:rFonts w:ascii="Arial Narrow" w:hAnsi="Arial Narrow"/>
                <w:sz w:val="18"/>
                <w:szCs w:val="18"/>
              </w:rPr>
              <w:t>Results provide a long term benefit</w:t>
            </w:r>
          </w:p>
        </w:tc>
        <w:tc>
          <w:tcPr>
            <w:tcW w:w="1485" w:type="dxa"/>
            <w:tcBorders>
              <w:top w:val="single" w:sz="4" w:space="0" w:color="000000"/>
              <w:left w:val="single" w:sz="4" w:space="0" w:color="000000"/>
              <w:bottom w:val="single" w:sz="4" w:space="0" w:color="000000"/>
            </w:tcBorders>
          </w:tcPr>
          <w:p w14:paraId="0AAC0154" w14:textId="77777777" w:rsidR="00BC3494" w:rsidRDefault="00BC3494" w:rsidP="00123FD8">
            <w:pPr>
              <w:snapToGrid w:val="0"/>
              <w:rPr>
                <w:rFonts w:ascii="Arial Narrow" w:hAnsi="Arial Narrow"/>
                <w:sz w:val="18"/>
                <w:szCs w:val="18"/>
              </w:rPr>
            </w:pPr>
            <w:r>
              <w:rPr>
                <w:rFonts w:ascii="Arial Narrow" w:hAnsi="Arial Narrow"/>
                <w:sz w:val="18"/>
                <w:szCs w:val="18"/>
              </w:rPr>
              <w:t>Results provide a permanent benefit</w:t>
            </w:r>
          </w:p>
        </w:tc>
        <w:tc>
          <w:tcPr>
            <w:tcW w:w="802" w:type="dxa"/>
            <w:tcBorders>
              <w:top w:val="single" w:sz="4" w:space="0" w:color="000000"/>
              <w:left w:val="single" w:sz="8" w:space="0" w:color="000000"/>
              <w:bottom w:val="single" w:sz="4" w:space="0" w:color="000000"/>
            </w:tcBorders>
            <w:vAlign w:val="center"/>
          </w:tcPr>
          <w:p w14:paraId="03BBA2B9" w14:textId="77777777" w:rsidR="00BC3494" w:rsidRPr="00C54A9C" w:rsidRDefault="00BC3494" w:rsidP="00123FD8">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505E5751" w14:textId="77777777" w:rsidR="00BC3494" w:rsidRDefault="00BC3494" w:rsidP="00123FD8">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4E489C89" w14:textId="77777777" w:rsidR="00BC3494" w:rsidRPr="00C54A9C" w:rsidRDefault="00BC3494" w:rsidP="00123FD8">
            <w:pPr>
              <w:snapToGrid w:val="0"/>
              <w:jc w:val="center"/>
              <w:rPr>
                <w:rFonts w:ascii="Arial" w:hAnsi="Arial" w:cs="Arial"/>
              </w:rPr>
            </w:pPr>
          </w:p>
        </w:tc>
      </w:tr>
      <w:tr w:rsidR="00BC3494" w14:paraId="4CF55463" w14:textId="77777777" w:rsidTr="00123FD8">
        <w:tc>
          <w:tcPr>
            <w:tcW w:w="1550" w:type="dxa"/>
            <w:tcBorders>
              <w:top w:val="single" w:sz="4" w:space="0" w:color="000000"/>
              <w:left w:val="single" w:sz="4" w:space="0" w:color="000000"/>
              <w:bottom w:val="single" w:sz="4" w:space="0" w:color="000000"/>
            </w:tcBorders>
          </w:tcPr>
          <w:p w14:paraId="61A7E208" w14:textId="77777777" w:rsidR="00BC3494" w:rsidRDefault="00BC3494" w:rsidP="00123FD8">
            <w:pPr>
              <w:snapToGrid w:val="0"/>
              <w:rPr>
                <w:rFonts w:ascii="Arial Narrow" w:hAnsi="Arial Narrow"/>
                <w:b/>
                <w:bCs/>
                <w:sz w:val="18"/>
                <w:szCs w:val="18"/>
              </w:rPr>
            </w:pPr>
            <w:r>
              <w:rPr>
                <w:rFonts w:ascii="Arial Narrow" w:hAnsi="Arial Narrow"/>
                <w:b/>
                <w:bCs/>
                <w:sz w:val="18"/>
                <w:szCs w:val="18"/>
              </w:rPr>
              <w:t xml:space="preserve">How many different </w:t>
            </w:r>
            <w:r>
              <w:rPr>
                <w:rFonts w:ascii="Arial Narrow" w:hAnsi="Arial Narrow"/>
                <w:b/>
                <w:bCs/>
                <w:i/>
                <w:iCs/>
                <w:sz w:val="18"/>
                <w:szCs w:val="18"/>
              </w:rPr>
              <w:t>people</w:t>
            </w:r>
            <w:r>
              <w:rPr>
                <w:rFonts w:ascii="Arial Narrow" w:hAnsi="Arial Narrow"/>
                <w:b/>
                <w:bCs/>
                <w:sz w:val="18"/>
                <w:szCs w:val="18"/>
              </w:rPr>
              <w:t xml:space="preserve"> or types of people will benefit from the results?</w:t>
            </w:r>
          </w:p>
        </w:tc>
        <w:tc>
          <w:tcPr>
            <w:tcW w:w="1484" w:type="dxa"/>
            <w:tcBorders>
              <w:top w:val="single" w:sz="4" w:space="0" w:color="000000"/>
              <w:left w:val="single" w:sz="8" w:space="0" w:color="000000"/>
              <w:bottom w:val="single" w:sz="4" w:space="0" w:color="000000"/>
            </w:tcBorders>
          </w:tcPr>
          <w:p w14:paraId="0097307D" w14:textId="77777777" w:rsidR="00BC3494" w:rsidRDefault="00BC3494" w:rsidP="00123FD8">
            <w:pPr>
              <w:snapToGrid w:val="0"/>
              <w:rPr>
                <w:rFonts w:ascii="Arial Narrow" w:hAnsi="Arial Narrow"/>
                <w:sz w:val="18"/>
                <w:szCs w:val="18"/>
              </w:rPr>
            </w:pPr>
            <w:r>
              <w:rPr>
                <w:rFonts w:ascii="Arial Narrow" w:hAnsi="Arial Narrow"/>
                <w:sz w:val="18"/>
                <w:szCs w:val="18"/>
              </w:rPr>
              <w:t>Results benefit only a few scientists and managers</w:t>
            </w:r>
          </w:p>
        </w:tc>
        <w:tc>
          <w:tcPr>
            <w:tcW w:w="1485" w:type="dxa"/>
            <w:tcBorders>
              <w:top w:val="single" w:sz="4" w:space="0" w:color="000000"/>
              <w:left w:val="single" w:sz="4" w:space="0" w:color="000000"/>
              <w:bottom w:val="single" w:sz="4" w:space="0" w:color="000000"/>
            </w:tcBorders>
          </w:tcPr>
          <w:p w14:paraId="432BEE3F" w14:textId="77777777" w:rsidR="00BC3494" w:rsidRDefault="00BC3494" w:rsidP="00123FD8">
            <w:pPr>
              <w:snapToGrid w:val="0"/>
              <w:rPr>
                <w:rFonts w:ascii="Arial Narrow" w:hAnsi="Arial Narrow"/>
                <w:sz w:val="18"/>
                <w:szCs w:val="18"/>
              </w:rPr>
            </w:pPr>
            <w:r>
              <w:rPr>
                <w:rFonts w:ascii="Arial Narrow" w:hAnsi="Arial Narrow"/>
                <w:sz w:val="18"/>
                <w:szCs w:val="18"/>
              </w:rPr>
              <w:t xml:space="preserve">Results benefit only visitors, scientists, or mangers in the specific wilderness </w:t>
            </w:r>
          </w:p>
        </w:tc>
        <w:tc>
          <w:tcPr>
            <w:tcW w:w="1485" w:type="dxa"/>
            <w:tcBorders>
              <w:top w:val="single" w:sz="4" w:space="0" w:color="000000"/>
              <w:left w:val="single" w:sz="4" w:space="0" w:color="000000"/>
              <w:bottom w:val="single" w:sz="4" w:space="0" w:color="000000"/>
            </w:tcBorders>
          </w:tcPr>
          <w:p w14:paraId="075FC1A1" w14:textId="77777777" w:rsidR="00BC3494" w:rsidRDefault="00BC3494" w:rsidP="00123FD8">
            <w:pPr>
              <w:snapToGrid w:val="0"/>
              <w:rPr>
                <w:rFonts w:ascii="Arial Narrow" w:hAnsi="Arial Narrow"/>
                <w:sz w:val="18"/>
                <w:szCs w:val="18"/>
              </w:rPr>
            </w:pPr>
            <w:r>
              <w:rPr>
                <w:rFonts w:ascii="Arial Narrow" w:hAnsi="Arial Narrow"/>
                <w:sz w:val="18"/>
                <w:szCs w:val="18"/>
              </w:rPr>
              <w:t>Results benefit visitors, scientists, and managers in any wilderness</w:t>
            </w:r>
          </w:p>
        </w:tc>
        <w:tc>
          <w:tcPr>
            <w:tcW w:w="1484" w:type="dxa"/>
            <w:tcBorders>
              <w:top w:val="single" w:sz="4" w:space="0" w:color="000000"/>
              <w:left w:val="single" w:sz="4" w:space="0" w:color="000000"/>
              <w:bottom w:val="single" w:sz="4" w:space="0" w:color="000000"/>
            </w:tcBorders>
          </w:tcPr>
          <w:p w14:paraId="7F93FB27" w14:textId="77777777" w:rsidR="00BC3494" w:rsidRDefault="00BC3494" w:rsidP="00123FD8">
            <w:pPr>
              <w:snapToGrid w:val="0"/>
              <w:rPr>
                <w:rFonts w:ascii="Arial Narrow" w:hAnsi="Arial Narrow"/>
                <w:sz w:val="18"/>
                <w:szCs w:val="18"/>
              </w:rPr>
            </w:pPr>
            <w:r>
              <w:rPr>
                <w:rFonts w:ascii="Arial Narrow" w:hAnsi="Arial Narrow"/>
                <w:sz w:val="18"/>
                <w:szCs w:val="18"/>
              </w:rPr>
              <w:t>Results benefit local visitors, residents, scientists, and managers</w:t>
            </w:r>
          </w:p>
        </w:tc>
        <w:tc>
          <w:tcPr>
            <w:tcW w:w="1485" w:type="dxa"/>
            <w:tcBorders>
              <w:top w:val="single" w:sz="4" w:space="0" w:color="000000"/>
              <w:left w:val="single" w:sz="4" w:space="0" w:color="000000"/>
              <w:bottom w:val="single" w:sz="4" w:space="0" w:color="000000"/>
            </w:tcBorders>
          </w:tcPr>
          <w:p w14:paraId="6B16F3D0" w14:textId="77777777" w:rsidR="00BC3494" w:rsidRDefault="00BC3494" w:rsidP="00123FD8">
            <w:pPr>
              <w:snapToGrid w:val="0"/>
              <w:rPr>
                <w:rFonts w:ascii="Arial Narrow" w:hAnsi="Arial Narrow"/>
                <w:sz w:val="18"/>
                <w:szCs w:val="18"/>
              </w:rPr>
            </w:pPr>
            <w:r>
              <w:rPr>
                <w:rFonts w:ascii="Arial Narrow" w:hAnsi="Arial Narrow"/>
                <w:sz w:val="18"/>
                <w:szCs w:val="18"/>
              </w:rPr>
              <w:t>Results benefit regional visitors, residents, scientists, and managers</w:t>
            </w:r>
          </w:p>
        </w:tc>
        <w:tc>
          <w:tcPr>
            <w:tcW w:w="1485" w:type="dxa"/>
            <w:tcBorders>
              <w:top w:val="single" w:sz="4" w:space="0" w:color="000000"/>
              <w:left w:val="single" w:sz="4" w:space="0" w:color="000000"/>
              <w:bottom w:val="single" w:sz="4" w:space="0" w:color="000000"/>
            </w:tcBorders>
          </w:tcPr>
          <w:p w14:paraId="6A945B16" w14:textId="77777777" w:rsidR="00BC3494" w:rsidRDefault="00BC3494" w:rsidP="00123FD8">
            <w:pPr>
              <w:snapToGrid w:val="0"/>
              <w:rPr>
                <w:rFonts w:ascii="Arial Narrow" w:hAnsi="Arial Narrow"/>
                <w:sz w:val="18"/>
                <w:szCs w:val="18"/>
              </w:rPr>
            </w:pPr>
            <w:r>
              <w:rPr>
                <w:rFonts w:ascii="Arial Narrow" w:hAnsi="Arial Narrow"/>
                <w:sz w:val="18"/>
                <w:szCs w:val="18"/>
              </w:rPr>
              <w:t>Results benefit people nationally or globally</w:t>
            </w:r>
          </w:p>
        </w:tc>
        <w:tc>
          <w:tcPr>
            <w:tcW w:w="802" w:type="dxa"/>
            <w:tcBorders>
              <w:top w:val="single" w:sz="4" w:space="0" w:color="000000"/>
              <w:left w:val="single" w:sz="8" w:space="0" w:color="000000"/>
              <w:bottom w:val="single" w:sz="4" w:space="0" w:color="000000"/>
            </w:tcBorders>
            <w:vAlign w:val="center"/>
          </w:tcPr>
          <w:p w14:paraId="587743D1" w14:textId="77777777" w:rsidR="00BC3494" w:rsidRPr="00C54A9C" w:rsidRDefault="00BC3494" w:rsidP="00123FD8">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7271872F" w14:textId="77777777" w:rsidR="00BC3494" w:rsidRDefault="00BC3494" w:rsidP="00123FD8">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085C0340" w14:textId="77777777" w:rsidR="00BC3494" w:rsidRPr="00C54A9C" w:rsidRDefault="00BC3494" w:rsidP="00123FD8">
            <w:pPr>
              <w:snapToGrid w:val="0"/>
              <w:jc w:val="center"/>
              <w:rPr>
                <w:rFonts w:ascii="Arial" w:hAnsi="Arial" w:cs="Arial"/>
              </w:rPr>
            </w:pPr>
          </w:p>
        </w:tc>
      </w:tr>
      <w:tr w:rsidR="00BC3494" w14:paraId="18054CC3" w14:textId="77777777" w:rsidTr="00123FD8">
        <w:tc>
          <w:tcPr>
            <w:tcW w:w="1550" w:type="dxa"/>
            <w:tcBorders>
              <w:top w:val="single" w:sz="4" w:space="0" w:color="000000"/>
              <w:left w:val="single" w:sz="4" w:space="0" w:color="000000"/>
              <w:bottom w:val="single" w:sz="4" w:space="0" w:color="000000"/>
            </w:tcBorders>
          </w:tcPr>
          <w:p w14:paraId="7AB34542" w14:textId="77777777" w:rsidR="00BC3494" w:rsidRDefault="00BC3494" w:rsidP="00123FD8">
            <w:pPr>
              <w:snapToGrid w:val="0"/>
              <w:rPr>
                <w:rFonts w:ascii="Arial Narrow" w:hAnsi="Arial Narrow"/>
                <w:b/>
                <w:bCs/>
                <w:sz w:val="18"/>
                <w:szCs w:val="18"/>
              </w:rPr>
            </w:pPr>
            <w:r>
              <w:rPr>
                <w:rFonts w:ascii="Arial Narrow" w:hAnsi="Arial Narrow"/>
                <w:b/>
                <w:bCs/>
                <w:sz w:val="18"/>
                <w:szCs w:val="18"/>
              </w:rPr>
              <w:t xml:space="preserve">How </w:t>
            </w:r>
            <w:r>
              <w:rPr>
                <w:rFonts w:ascii="Arial Narrow" w:hAnsi="Arial Narrow"/>
                <w:b/>
                <w:bCs/>
                <w:i/>
                <w:iCs/>
                <w:sz w:val="18"/>
                <w:szCs w:val="18"/>
              </w:rPr>
              <w:t>important</w:t>
            </w:r>
            <w:r>
              <w:rPr>
                <w:rFonts w:ascii="Arial Narrow" w:hAnsi="Arial Narrow"/>
                <w:b/>
                <w:bCs/>
                <w:sz w:val="18"/>
                <w:szCs w:val="18"/>
              </w:rPr>
              <w:t xml:space="preserve"> is the activity to the scientific field of study?</w:t>
            </w:r>
          </w:p>
        </w:tc>
        <w:tc>
          <w:tcPr>
            <w:tcW w:w="1484" w:type="dxa"/>
            <w:tcBorders>
              <w:top w:val="single" w:sz="4" w:space="0" w:color="000000"/>
              <w:left w:val="single" w:sz="8" w:space="0" w:color="000000"/>
              <w:bottom w:val="single" w:sz="4" w:space="0" w:color="000000"/>
            </w:tcBorders>
          </w:tcPr>
          <w:p w14:paraId="4A74F960" w14:textId="77777777" w:rsidR="00BC3494" w:rsidRDefault="00BC3494" w:rsidP="00123FD8">
            <w:pPr>
              <w:snapToGrid w:val="0"/>
              <w:rPr>
                <w:rFonts w:ascii="Arial Narrow" w:hAnsi="Arial Narrow"/>
                <w:sz w:val="18"/>
                <w:szCs w:val="18"/>
              </w:rPr>
            </w:pPr>
            <w:r>
              <w:rPr>
                <w:rFonts w:ascii="Arial Narrow" w:hAnsi="Arial Narrow"/>
                <w:sz w:val="18"/>
                <w:szCs w:val="18"/>
              </w:rPr>
              <w:t>Similar research has been conducted many times before and attempts to answer relatively trivial questions</w:t>
            </w:r>
          </w:p>
        </w:tc>
        <w:tc>
          <w:tcPr>
            <w:tcW w:w="1485" w:type="dxa"/>
            <w:tcBorders>
              <w:top w:val="single" w:sz="4" w:space="0" w:color="000000"/>
              <w:left w:val="single" w:sz="4" w:space="0" w:color="000000"/>
              <w:bottom w:val="single" w:sz="4" w:space="0" w:color="000000"/>
            </w:tcBorders>
          </w:tcPr>
          <w:p w14:paraId="048FB038" w14:textId="77777777" w:rsidR="00BC3494" w:rsidRDefault="00BC3494" w:rsidP="00123FD8">
            <w:pPr>
              <w:snapToGrid w:val="0"/>
              <w:rPr>
                <w:rFonts w:ascii="Arial Narrow" w:hAnsi="Arial Narrow"/>
                <w:sz w:val="18"/>
                <w:szCs w:val="18"/>
              </w:rPr>
            </w:pPr>
            <w:r>
              <w:rPr>
                <w:rFonts w:ascii="Arial Narrow" w:hAnsi="Arial Narrow"/>
                <w:sz w:val="18"/>
                <w:szCs w:val="18"/>
              </w:rPr>
              <w:t>Similar research has been conducted many times before and attempts to answer relatively minor questions</w:t>
            </w:r>
          </w:p>
        </w:tc>
        <w:tc>
          <w:tcPr>
            <w:tcW w:w="1485" w:type="dxa"/>
            <w:tcBorders>
              <w:top w:val="single" w:sz="4" w:space="0" w:color="000000"/>
              <w:left w:val="single" w:sz="4" w:space="0" w:color="000000"/>
              <w:bottom w:val="single" w:sz="4" w:space="0" w:color="000000"/>
            </w:tcBorders>
          </w:tcPr>
          <w:p w14:paraId="17680DBE" w14:textId="77777777" w:rsidR="00BC3494" w:rsidRDefault="00BC3494" w:rsidP="00123FD8">
            <w:pPr>
              <w:snapToGrid w:val="0"/>
              <w:rPr>
                <w:rFonts w:ascii="Arial Narrow" w:hAnsi="Arial Narrow"/>
                <w:sz w:val="18"/>
                <w:szCs w:val="18"/>
              </w:rPr>
            </w:pPr>
            <w:r>
              <w:rPr>
                <w:rFonts w:ascii="Arial Narrow" w:hAnsi="Arial Narrow"/>
                <w:sz w:val="18"/>
                <w:szCs w:val="18"/>
              </w:rPr>
              <w:t>Research expands slightly on previous work and attempts to answer relatively minor questions</w:t>
            </w:r>
          </w:p>
        </w:tc>
        <w:tc>
          <w:tcPr>
            <w:tcW w:w="1484" w:type="dxa"/>
            <w:tcBorders>
              <w:top w:val="single" w:sz="4" w:space="0" w:color="000000"/>
              <w:left w:val="single" w:sz="4" w:space="0" w:color="000000"/>
              <w:bottom w:val="single" w:sz="4" w:space="0" w:color="000000"/>
            </w:tcBorders>
          </w:tcPr>
          <w:p w14:paraId="0DE3EABF" w14:textId="77777777" w:rsidR="00BC3494" w:rsidRDefault="00BC3494" w:rsidP="00123FD8">
            <w:pPr>
              <w:snapToGrid w:val="0"/>
              <w:rPr>
                <w:rFonts w:ascii="Arial Narrow" w:hAnsi="Arial Narrow"/>
                <w:sz w:val="18"/>
                <w:szCs w:val="18"/>
              </w:rPr>
            </w:pPr>
            <w:r>
              <w:rPr>
                <w:rFonts w:ascii="Arial Narrow" w:hAnsi="Arial Narrow"/>
                <w:sz w:val="18"/>
                <w:szCs w:val="18"/>
              </w:rPr>
              <w:t>Research expands significantly on previous work and attempts to answer major questions</w:t>
            </w:r>
          </w:p>
        </w:tc>
        <w:tc>
          <w:tcPr>
            <w:tcW w:w="1485" w:type="dxa"/>
            <w:tcBorders>
              <w:top w:val="single" w:sz="4" w:space="0" w:color="000000"/>
              <w:left w:val="single" w:sz="4" w:space="0" w:color="000000"/>
              <w:bottom w:val="single" w:sz="4" w:space="0" w:color="000000"/>
            </w:tcBorders>
          </w:tcPr>
          <w:p w14:paraId="7BB1681E" w14:textId="77777777" w:rsidR="00BC3494" w:rsidRDefault="00BC3494" w:rsidP="00123FD8">
            <w:pPr>
              <w:snapToGrid w:val="0"/>
              <w:rPr>
                <w:rFonts w:ascii="Arial Narrow" w:hAnsi="Arial Narrow"/>
                <w:sz w:val="18"/>
                <w:szCs w:val="18"/>
              </w:rPr>
            </w:pPr>
            <w:r>
              <w:rPr>
                <w:rFonts w:ascii="Arial Narrow" w:hAnsi="Arial Narrow"/>
                <w:sz w:val="18"/>
                <w:szCs w:val="18"/>
              </w:rPr>
              <w:t>Research is groundbreaking or precedent setting for the field and attempts to answer major questions</w:t>
            </w:r>
          </w:p>
        </w:tc>
        <w:tc>
          <w:tcPr>
            <w:tcW w:w="1485" w:type="dxa"/>
            <w:tcBorders>
              <w:top w:val="single" w:sz="4" w:space="0" w:color="000000"/>
              <w:left w:val="single" w:sz="4" w:space="0" w:color="000000"/>
              <w:bottom w:val="single" w:sz="4" w:space="0" w:color="000000"/>
            </w:tcBorders>
          </w:tcPr>
          <w:p w14:paraId="5FF432B8" w14:textId="77777777" w:rsidR="00BC3494" w:rsidRDefault="00BC3494" w:rsidP="00123FD8">
            <w:pPr>
              <w:snapToGrid w:val="0"/>
              <w:rPr>
                <w:rFonts w:ascii="Arial Narrow" w:hAnsi="Arial Narrow"/>
                <w:sz w:val="18"/>
                <w:szCs w:val="18"/>
              </w:rPr>
            </w:pPr>
            <w:r>
              <w:rPr>
                <w:rFonts w:ascii="Arial Narrow" w:hAnsi="Arial Narrow"/>
                <w:sz w:val="18"/>
                <w:szCs w:val="18"/>
              </w:rPr>
              <w:t>Research is groundbreaking or precedent setting for the field and attempts to answer fundamental questions</w:t>
            </w:r>
          </w:p>
        </w:tc>
        <w:tc>
          <w:tcPr>
            <w:tcW w:w="802" w:type="dxa"/>
            <w:tcBorders>
              <w:top w:val="single" w:sz="4" w:space="0" w:color="000000"/>
              <w:left w:val="single" w:sz="8" w:space="0" w:color="000000"/>
              <w:bottom w:val="single" w:sz="4" w:space="0" w:color="000000"/>
            </w:tcBorders>
            <w:vAlign w:val="center"/>
          </w:tcPr>
          <w:p w14:paraId="364AA55F" w14:textId="77777777" w:rsidR="00BC3494" w:rsidRPr="00C54A9C" w:rsidRDefault="00BC3494" w:rsidP="00123FD8">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68B6EFE5" w14:textId="77777777" w:rsidR="00BC3494" w:rsidRDefault="00BC3494" w:rsidP="00123FD8">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4D1E21D8" w14:textId="77777777" w:rsidR="00BC3494" w:rsidRPr="00C54A9C" w:rsidRDefault="00BC3494" w:rsidP="00123FD8">
            <w:pPr>
              <w:snapToGrid w:val="0"/>
              <w:jc w:val="center"/>
              <w:rPr>
                <w:rFonts w:ascii="Arial" w:hAnsi="Arial" w:cs="Arial"/>
              </w:rPr>
            </w:pPr>
          </w:p>
        </w:tc>
      </w:tr>
      <w:tr w:rsidR="00BC3494" w14:paraId="2122995F" w14:textId="77777777" w:rsidTr="00123FD8">
        <w:trPr>
          <w:trHeight w:val="1745"/>
        </w:trPr>
        <w:tc>
          <w:tcPr>
            <w:tcW w:w="1550" w:type="dxa"/>
            <w:tcBorders>
              <w:top w:val="single" w:sz="4" w:space="0" w:color="000000"/>
              <w:left w:val="single" w:sz="4" w:space="0" w:color="000000"/>
              <w:bottom w:val="single" w:sz="4" w:space="0" w:color="000000"/>
            </w:tcBorders>
          </w:tcPr>
          <w:p w14:paraId="1E5EA0E5" w14:textId="77777777" w:rsidR="00BC3494" w:rsidRDefault="00BC3494" w:rsidP="00123FD8">
            <w:pPr>
              <w:snapToGrid w:val="0"/>
              <w:rPr>
                <w:rFonts w:ascii="Arial Narrow" w:hAnsi="Arial Narrow"/>
                <w:b/>
                <w:bCs/>
                <w:sz w:val="18"/>
                <w:szCs w:val="18"/>
              </w:rPr>
            </w:pPr>
            <w:r>
              <w:rPr>
                <w:rFonts w:ascii="Arial Narrow" w:hAnsi="Arial Narrow"/>
                <w:b/>
                <w:bCs/>
                <w:sz w:val="18"/>
                <w:szCs w:val="18"/>
              </w:rPr>
              <w:t xml:space="preserve">What is the </w:t>
            </w:r>
            <w:r>
              <w:rPr>
                <w:rFonts w:ascii="Arial Narrow" w:hAnsi="Arial Narrow"/>
                <w:b/>
                <w:bCs/>
                <w:i/>
                <w:iCs/>
                <w:sz w:val="18"/>
                <w:szCs w:val="18"/>
              </w:rPr>
              <w:t>breadth</w:t>
            </w:r>
            <w:r>
              <w:rPr>
                <w:rFonts w:ascii="Arial Narrow" w:hAnsi="Arial Narrow"/>
                <w:b/>
                <w:bCs/>
                <w:sz w:val="18"/>
                <w:szCs w:val="18"/>
              </w:rPr>
              <w:t xml:space="preserve"> of scientific inquiry?</w:t>
            </w:r>
          </w:p>
        </w:tc>
        <w:tc>
          <w:tcPr>
            <w:tcW w:w="1484" w:type="dxa"/>
            <w:tcBorders>
              <w:top w:val="single" w:sz="4" w:space="0" w:color="000000"/>
              <w:left w:val="single" w:sz="8" w:space="0" w:color="000000"/>
              <w:bottom w:val="single" w:sz="4" w:space="0" w:color="000000"/>
            </w:tcBorders>
          </w:tcPr>
          <w:p w14:paraId="2F4F32AE" w14:textId="77777777" w:rsidR="00BC3494" w:rsidRDefault="00BC3494" w:rsidP="00123FD8">
            <w:pPr>
              <w:snapToGrid w:val="0"/>
              <w:rPr>
                <w:rFonts w:ascii="Arial Narrow" w:hAnsi="Arial Narrow"/>
                <w:sz w:val="18"/>
                <w:szCs w:val="18"/>
              </w:rPr>
            </w:pPr>
            <w:r>
              <w:rPr>
                <w:rFonts w:ascii="Arial Narrow" w:hAnsi="Arial Narrow"/>
                <w:sz w:val="18"/>
                <w:szCs w:val="18"/>
              </w:rPr>
              <w:t>Research is conducted on a single, minor component of the ecosystem or social system with little affect on other components</w:t>
            </w:r>
          </w:p>
        </w:tc>
        <w:tc>
          <w:tcPr>
            <w:tcW w:w="1485" w:type="dxa"/>
            <w:tcBorders>
              <w:top w:val="single" w:sz="4" w:space="0" w:color="000000"/>
              <w:left w:val="single" w:sz="4" w:space="0" w:color="000000"/>
              <w:bottom w:val="single" w:sz="4" w:space="0" w:color="000000"/>
            </w:tcBorders>
          </w:tcPr>
          <w:p w14:paraId="0C580D9D" w14:textId="77777777" w:rsidR="00BC3494" w:rsidRDefault="00BC3494" w:rsidP="00123FD8">
            <w:pPr>
              <w:snapToGrid w:val="0"/>
              <w:rPr>
                <w:rFonts w:ascii="Arial Narrow" w:hAnsi="Arial Narrow"/>
                <w:sz w:val="18"/>
                <w:szCs w:val="18"/>
              </w:rPr>
            </w:pPr>
            <w:r>
              <w:rPr>
                <w:rFonts w:ascii="Arial Narrow" w:hAnsi="Arial Narrow"/>
                <w:sz w:val="18"/>
                <w:szCs w:val="18"/>
              </w:rPr>
              <w:t>Research is conducted on a single component of the ecosystem or social system with little affect on other systems</w:t>
            </w:r>
          </w:p>
        </w:tc>
        <w:tc>
          <w:tcPr>
            <w:tcW w:w="1485" w:type="dxa"/>
            <w:tcBorders>
              <w:top w:val="single" w:sz="4" w:space="0" w:color="000000"/>
              <w:left w:val="single" w:sz="4" w:space="0" w:color="000000"/>
              <w:bottom w:val="single" w:sz="4" w:space="0" w:color="000000"/>
            </w:tcBorders>
          </w:tcPr>
          <w:p w14:paraId="290EEFB1" w14:textId="77777777" w:rsidR="00BC3494" w:rsidRDefault="00BC3494" w:rsidP="00123FD8">
            <w:pPr>
              <w:snapToGrid w:val="0"/>
              <w:rPr>
                <w:rFonts w:ascii="Arial Narrow" w:hAnsi="Arial Narrow"/>
                <w:sz w:val="18"/>
                <w:szCs w:val="18"/>
              </w:rPr>
            </w:pPr>
            <w:r>
              <w:rPr>
                <w:rFonts w:ascii="Arial Narrow" w:hAnsi="Arial Narrow"/>
                <w:sz w:val="18"/>
                <w:szCs w:val="18"/>
              </w:rPr>
              <w:t>Research is conducted on a single process of the ecosystem or social system that affects a moderate number of other components</w:t>
            </w:r>
          </w:p>
        </w:tc>
        <w:tc>
          <w:tcPr>
            <w:tcW w:w="1484" w:type="dxa"/>
            <w:tcBorders>
              <w:top w:val="single" w:sz="4" w:space="0" w:color="000000"/>
              <w:left w:val="single" w:sz="4" w:space="0" w:color="000000"/>
              <w:bottom w:val="single" w:sz="4" w:space="0" w:color="000000"/>
            </w:tcBorders>
          </w:tcPr>
          <w:p w14:paraId="3D0E20DC" w14:textId="77777777" w:rsidR="00BC3494" w:rsidRDefault="00BC3494" w:rsidP="00123FD8">
            <w:pPr>
              <w:snapToGrid w:val="0"/>
              <w:rPr>
                <w:rFonts w:ascii="Arial Narrow" w:hAnsi="Arial Narrow"/>
                <w:sz w:val="18"/>
                <w:szCs w:val="18"/>
              </w:rPr>
            </w:pPr>
            <w:r>
              <w:rPr>
                <w:rFonts w:ascii="Arial Narrow" w:hAnsi="Arial Narrow"/>
                <w:sz w:val="18"/>
                <w:szCs w:val="18"/>
              </w:rPr>
              <w:t>Research is conducted on a single process of the ecosystem or social system that affects many components</w:t>
            </w:r>
          </w:p>
        </w:tc>
        <w:tc>
          <w:tcPr>
            <w:tcW w:w="1485" w:type="dxa"/>
            <w:tcBorders>
              <w:top w:val="single" w:sz="4" w:space="0" w:color="000000"/>
              <w:left w:val="single" w:sz="4" w:space="0" w:color="000000"/>
              <w:bottom w:val="single" w:sz="4" w:space="0" w:color="000000"/>
            </w:tcBorders>
          </w:tcPr>
          <w:p w14:paraId="620F5D4E" w14:textId="77777777" w:rsidR="00BC3494" w:rsidRDefault="00BC3494" w:rsidP="00123FD8">
            <w:pPr>
              <w:snapToGrid w:val="0"/>
              <w:rPr>
                <w:rFonts w:ascii="Arial Narrow" w:hAnsi="Arial Narrow"/>
                <w:sz w:val="18"/>
                <w:szCs w:val="18"/>
              </w:rPr>
            </w:pPr>
            <w:r>
              <w:rPr>
                <w:rFonts w:ascii="Arial Narrow" w:hAnsi="Arial Narrow"/>
                <w:sz w:val="18"/>
                <w:szCs w:val="18"/>
              </w:rPr>
              <w:t>Research is conducted on many ecosystem or social processes and components</w:t>
            </w:r>
          </w:p>
        </w:tc>
        <w:tc>
          <w:tcPr>
            <w:tcW w:w="1485" w:type="dxa"/>
            <w:tcBorders>
              <w:top w:val="single" w:sz="4" w:space="0" w:color="000000"/>
              <w:left w:val="single" w:sz="4" w:space="0" w:color="000000"/>
              <w:bottom w:val="single" w:sz="4" w:space="0" w:color="000000"/>
            </w:tcBorders>
          </w:tcPr>
          <w:p w14:paraId="027B5AD2" w14:textId="77777777" w:rsidR="00BC3494" w:rsidRDefault="00BC3494" w:rsidP="00123FD8">
            <w:pPr>
              <w:snapToGrid w:val="0"/>
              <w:rPr>
                <w:rFonts w:ascii="Arial Narrow" w:hAnsi="Arial Narrow"/>
                <w:sz w:val="18"/>
                <w:szCs w:val="18"/>
              </w:rPr>
            </w:pPr>
            <w:r>
              <w:rPr>
                <w:rFonts w:ascii="Arial Narrow" w:hAnsi="Arial Narrow"/>
                <w:sz w:val="18"/>
                <w:szCs w:val="18"/>
              </w:rPr>
              <w:t>Research is conducted on ecosystem or social processes and components comprehensively</w:t>
            </w:r>
          </w:p>
        </w:tc>
        <w:tc>
          <w:tcPr>
            <w:tcW w:w="802" w:type="dxa"/>
            <w:tcBorders>
              <w:top w:val="single" w:sz="4" w:space="0" w:color="000000"/>
              <w:left w:val="single" w:sz="8" w:space="0" w:color="000000"/>
              <w:bottom w:val="single" w:sz="4" w:space="0" w:color="000000"/>
            </w:tcBorders>
            <w:vAlign w:val="center"/>
          </w:tcPr>
          <w:p w14:paraId="5157E9D4" w14:textId="77777777" w:rsidR="00BC3494" w:rsidRPr="00C54A9C" w:rsidRDefault="00BC3494" w:rsidP="00123FD8">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34B2450F" w14:textId="77777777" w:rsidR="00BC3494" w:rsidRDefault="00BC3494" w:rsidP="00123FD8">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36100F2A" w14:textId="77777777" w:rsidR="00BC3494" w:rsidRPr="00C54A9C" w:rsidRDefault="00BC3494" w:rsidP="00123FD8">
            <w:pPr>
              <w:snapToGrid w:val="0"/>
              <w:jc w:val="center"/>
              <w:rPr>
                <w:rFonts w:ascii="Arial" w:hAnsi="Arial" w:cs="Arial"/>
              </w:rPr>
            </w:pPr>
          </w:p>
        </w:tc>
      </w:tr>
    </w:tbl>
    <w:p w14:paraId="4762A68E" w14:textId="77777777" w:rsidR="00BC3494" w:rsidRDefault="00BC3494" w:rsidP="00BC3494">
      <w:pPr>
        <w:rPr>
          <w:rFonts w:ascii="Calibri" w:hAnsi="Calibri"/>
        </w:rPr>
      </w:pPr>
    </w:p>
    <w:p w14:paraId="2E9C75A5" w14:textId="55EC0530" w:rsidR="00BC3494" w:rsidRDefault="000D5636" w:rsidP="000D5636">
      <w:pPr>
        <w:ind w:left="7200"/>
        <w:rPr>
          <w:rFonts w:ascii="Calibri" w:hAnsi="Calibri"/>
          <w:sz w:val="22"/>
          <w:szCs w:val="22"/>
        </w:rPr>
      </w:pPr>
      <w:r>
        <w:rPr>
          <w:rFonts w:ascii="Calibri" w:hAnsi="Calibri"/>
          <w:noProof/>
          <w:sz w:val="22"/>
          <w:szCs w:val="22"/>
        </w:rPr>
        <mc:AlternateContent>
          <mc:Choice Requires="wps">
            <w:drawing>
              <wp:inline distT="0" distB="0" distL="0" distR="0" wp14:anchorId="75CC0707" wp14:editId="42A9C8A3">
                <wp:extent cx="2969895" cy="226695"/>
                <wp:effectExtent l="0" t="0" r="1905" b="190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2A5CC" w14:textId="6D11432B" w:rsidR="00BC3494" w:rsidRDefault="00BC3494" w:rsidP="00BC3494">
                            <w:pPr>
                              <w:jc w:val="right"/>
                              <w:rPr>
                                <w:rFonts w:ascii="Arial Narrow" w:hAnsi="Arial Narrow"/>
                                <w:b/>
                                <w:bCs/>
                                <w:sz w:val="22"/>
                              </w:rPr>
                            </w:pPr>
                            <w:r>
                              <w:rPr>
                                <w:rFonts w:ascii="Arial Narrow" w:hAnsi="Arial Narrow"/>
                                <w:b/>
                                <w:bCs/>
                                <w:sz w:val="22"/>
                              </w:rPr>
                              <w:t>Total Benefits Assessment Score =</w:t>
                            </w:r>
                            <w:r w:rsidR="000D5636">
                              <w:rPr>
                                <w:rFonts w:ascii="Arial Narrow" w:hAnsi="Arial Narrow"/>
                                <w:b/>
                                <w:bCs/>
                                <w:sz w:val="22"/>
                              </w:rPr>
                              <w:t xml:space="preserve"> </w:t>
                            </w:r>
                          </w:p>
                        </w:txbxContent>
                      </wps:txbx>
                      <wps:bodyPr rot="0" vert="horz" wrap="square" lIns="0" tIns="0" rIns="0" bIns="0" anchor="t" anchorCtr="0" upright="1">
                        <a:noAutofit/>
                      </wps:bodyPr>
                    </wps:wsp>
                  </a:graphicData>
                </a:graphic>
              </wp:inline>
            </w:drawing>
          </mc:Choice>
          <mc:Fallback>
            <w:pict>
              <v:shapetype w14:anchorId="75CC0707" id="_x0000_t202" coordsize="21600,21600" o:spt="202" path="m,l,21600r21600,l21600,xe">
                <v:stroke joinstyle="miter"/>
                <v:path gradientshapeok="t" o:connecttype="rect"/>
              </v:shapetype>
              <v:shape id="Text Box 4" o:spid="_x0000_s1026" type="#_x0000_t202" style="width:233.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" stroked="f">
                <v:textbox inset="0,0,0,0">
                  <w:txbxContent>
                    <w:p w14:paraId="4972A5CC" w14:textId="6D11432B" w:rsidR="00BC3494" w:rsidRDefault="00BC3494" w:rsidP="00BC3494">
                      <w:pPr>
                        <w:jc w:val="right"/>
                        <w:rPr>
                          <w:rFonts w:ascii="Arial Narrow" w:hAnsi="Arial Narrow"/>
                          <w:b/>
                          <w:bCs/>
                          <w:sz w:val="22"/>
                        </w:rPr>
                      </w:pPr>
                      <w:r>
                        <w:rPr>
                          <w:rFonts w:ascii="Arial Narrow" w:hAnsi="Arial Narrow"/>
                          <w:b/>
                          <w:bCs/>
                          <w:sz w:val="22"/>
                        </w:rPr>
                        <w:t>Total Benefits Assessment Score =</w:t>
                      </w:r>
                      <w:r w:rsidR="000D5636">
                        <w:rPr>
                          <w:rFonts w:ascii="Arial Narrow" w:hAnsi="Arial Narrow"/>
                          <w:b/>
                          <w:bCs/>
                          <w:sz w:val="22"/>
                        </w:rPr>
                        <w:t xml:space="preserve"> </w:t>
                      </w:r>
                    </w:p>
                  </w:txbxContent>
                </v:textbox>
                <w10:anchorlock/>
              </v:shape>
            </w:pict>
          </mc:Fallback>
        </mc:AlternateContent>
      </w:r>
      <w:r>
        <w:rPr>
          <w:rFonts w:ascii="Calibri" w:hAnsi="Calibri"/>
          <w:sz w:val="22"/>
          <w:szCs w:val="22"/>
        </w:rPr>
        <w:t xml:space="preserve">   </w:t>
      </w:r>
      <w:r>
        <w:rPr>
          <w:rFonts w:ascii="Calibri" w:hAnsi="Calibri"/>
          <w:noProof/>
          <w:sz w:val="22"/>
          <w:szCs w:val="22"/>
        </w:rPr>
        <mc:AlternateContent>
          <mc:Choice Requires="wps">
            <w:drawing>
              <wp:inline distT="0" distB="0" distL="0" distR="0" wp14:anchorId="6E32F8CB" wp14:editId="347F81A0">
                <wp:extent cx="551180" cy="228600"/>
                <wp:effectExtent l="0" t="0" r="20320" b="19050"/>
                <wp:docPr id="8" name="Rectangle 2" descr="Form fie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44109791" id="Rectangle 2" o:spid="_x0000_s1026" alt="Form field" style="width:43.4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" strokeweight=".26mm">
                <w10:anchorlock/>
              </v:rect>
            </w:pict>
          </mc:Fallback>
        </mc:AlternateContent>
      </w:r>
    </w:p>
    <w:p w14:paraId="435A0F89" w14:textId="03AFF991" w:rsidR="00BC3494" w:rsidRDefault="000D5636" w:rsidP="000D5636">
      <w:pPr>
        <w:ind w:left="7200"/>
        <w:rPr>
          <w:rFonts w:ascii="Calibri" w:hAnsi="Calibri"/>
          <w:sz w:val="22"/>
          <w:szCs w:val="22"/>
        </w:rPr>
      </w:pPr>
      <w:r>
        <w:rPr>
          <w:rFonts w:ascii="Calibri" w:hAnsi="Calibri"/>
          <w:noProof/>
          <w:sz w:val="22"/>
          <w:szCs w:val="22"/>
        </w:rPr>
        <mc:AlternateContent>
          <mc:Choice Requires="wps">
            <w:drawing>
              <wp:inline distT="0" distB="0" distL="0" distR="0" wp14:anchorId="3C3D1043" wp14:editId="0DA5C0FF">
                <wp:extent cx="2969895" cy="253365"/>
                <wp:effectExtent l="0" t="0" r="1905" b="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F916C" w14:textId="77777777" w:rsidR="000D5636" w:rsidRDefault="000D5636" w:rsidP="000D5636">
                            <w:pPr>
                              <w:jc w:val="right"/>
                              <w:rPr>
                                <w:rFonts w:ascii="Arial Narrow" w:hAnsi="Arial Narrow"/>
                                <w:b/>
                                <w:bCs/>
                                <w:sz w:val="22"/>
                              </w:rPr>
                            </w:pPr>
                            <w:r>
                              <w:rPr>
                                <w:rFonts w:ascii="Arial Narrow" w:hAnsi="Arial Narrow"/>
                                <w:b/>
                                <w:bCs/>
                                <w:sz w:val="22"/>
                              </w:rPr>
                              <w:t>Benefits Assessment (Low, Medium, High) =</w:t>
                            </w:r>
                          </w:p>
                        </w:txbxContent>
                      </wps:txbx>
                      <wps:bodyPr rot="0" vert="horz" wrap="square" lIns="0" tIns="0" rIns="0" bIns="0" anchor="t" anchorCtr="0" upright="1">
                        <a:noAutofit/>
                      </wps:bodyPr>
                    </wps:wsp>
                  </a:graphicData>
                </a:graphic>
              </wp:inline>
            </w:drawing>
          </mc:Choice>
          <mc:Fallback>
            <w:pict>
              <v:shape w14:anchorId="3C3D1043" id="Text Box 3" o:spid="_x0000_s1027" type="#_x0000_t202" style="width:233.8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" stroked="f">
                <v:textbox inset="0,0,0,0">
                  <w:txbxContent>
                    <w:p w14:paraId="792F916C" w14:textId="77777777" w:rsidR="000D5636" w:rsidRDefault="000D5636" w:rsidP="000D5636">
                      <w:pPr>
                        <w:jc w:val="right"/>
                        <w:rPr>
                          <w:rFonts w:ascii="Arial Narrow" w:hAnsi="Arial Narrow"/>
                          <w:b/>
                          <w:bCs/>
                          <w:sz w:val="22"/>
                        </w:rPr>
                      </w:pPr>
                      <w:r>
                        <w:rPr>
                          <w:rFonts w:ascii="Arial Narrow" w:hAnsi="Arial Narrow"/>
                          <w:b/>
                          <w:bCs/>
                          <w:sz w:val="22"/>
                        </w:rPr>
                        <w:t>Benefits Assessment (Low, Medium, High) =</w:t>
                      </w:r>
                    </w:p>
                  </w:txbxContent>
                </v:textbox>
                <w10:anchorlock/>
              </v:shape>
            </w:pict>
          </mc:Fallback>
        </mc:AlternateContent>
      </w:r>
      <w:r>
        <w:rPr>
          <w:rFonts w:ascii="Calibri" w:hAnsi="Calibri"/>
          <w:sz w:val="22"/>
          <w:szCs w:val="22"/>
        </w:rPr>
        <w:t xml:space="preserve">   </w:t>
      </w:r>
      <w:r>
        <w:rPr>
          <w:rFonts w:ascii="Calibri" w:hAnsi="Calibri"/>
          <w:noProof/>
          <w:sz w:val="22"/>
          <w:szCs w:val="22"/>
        </w:rPr>
        <mc:AlternateContent>
          <mc:Choice Requires="wps">
            <w:drawing>
              <wp:inline distT="0" distB="0" distL="0" distR="0" wp14:anchorId="7FAA40E2" wp14:editId="41880A00">
                <wp:extent cx="552450" cy="228600"/>
                <wp:effectExtent l="0" t="0" r="19050" b="19050"/>
                <wp:docPr id="7" name="Rectangle 5" descr="Form fie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EA37029" id="Rectangle 5" o:spid="_x0000_s1026" alt="Form field" style="width:43.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" strokeweight=".26mm">
                <w10:anchorlock/>
              </v:rect>
            </w:pict>
          </mc:Fallback>
        </mc:AlternateContent>
      </w:r>
    </w:p>
    <w:p w14:paraId="7112D761" w14:textId="77777777" w:rsidR="00BC3494" w:rsidRDefault="00BC3494" w:rsidP="00BC3494">
      <w:pPr>
        <w:rPr>
          <w:rFonts w:ascii="Calibri" w:hAnsi="Calibri"/>
          <w:sz w:val="22"/>
          <w:szCs w:val="22"/>
        </w:rPr>
      </w:pPr>
    </w:p>
    <w:p w14:paraId="7ADD918E" w14:textId="77777777" w:rsidR="00BC3494" w:rsidRDefault="00BC3494" w:rsidP="00BC3494">
      <w:pPr>
        <w:rPr>
          <w:rFonts w:ascii="Calibri" w:hAnsi="Calibri"/>
          <w:sz w:val="22"/>
          <w:szCs w:val="22"/>
        </w:rPr>
      </w:pPr>
    </w:p>
    <w:p w14:paraId="2125F564" w14:textId="77777777" w:rsidR="00BC3494" w:rsidRDefault="00BC3494" w:rsidP="00BC3494">
      <w:pPr>
        <w:rPr>
          <w:rFonts w:ascii="Calibri" w:hAnsi="Calibri"/>
          <w:sz w:val="22"/>
          <w:szCs w:val="22"/>
        </w:rPr>
      </w:pPr>
    </w:p>
    <w:p w14:paraId="4843BA18" w14:textId="77777777" w:rsidR="00BC3494" w:rsidRDefault="00BC3494" w:rsidP="00BC3494">
      <w:pPr>
        <w:rPr>
          <w:rFonts w:ascii="Calibri" w:hAnsi="Calibri"/>
          <w:sz w:val="22"/>
          <w:szCs w:val="22"/>
        </w:rPr>
      </w:pPr>
    </w:p>
    <w:p w14:paraId="69471078" w14:textId="77777777" w:rsidR="00BC3494" w:rsidRDefault="00BC3494" w:rsidP="00BC3494">
      <w:pPr>
        <w:rPr>
          <w:rFonts w:ascii="Calibri" w:hAnsi="Calibri"/>
          <w:sz w:val="22"/>
          <w:szCs w:val="22"/>
        </w:rPr>
        <w:sectPr w:rsidR="00BC3494" w:rsidSect="00066060">
          <w:headerReference w:type="default" r:id="rId13"/>
          <w:footerReference w:type="default" r:id="rId14"/>
          <w:footnotePr>
            <w:pos w:val="beneathText"/>
          </w:footnotePr>
          <w:pgSz w:w="15840" w:h="12240" w:orient="landscape"/>
          <w:pgMar w:top="900" w:right="1440" w:bottom="1260" w:left="1440" w:header="720" w:footer="720" w:gutter="0"/>
          <w:cols w:space="720"/>
          <w:docGrid w:linePitch="360"/>
        </w:sectPr>
      </w:pPr>
    </w:p>
    <w:p w14:paraId="664FBF0E" w14:textId="77777777" w:rsidR="0017671C" w:rsidRPr="00044EE7" w:rsidRDefault="0017671C" w:rsidP="0017671C">
      <w:pPr>
        <w:rPr>
          <w:rFonts w:ascii="Calibri" w:hAnsi="Calibri"/>
          <w:b/>
          <w:smallCaps/>
          <w:sz w:val="16"/>
          <w:szCs w:val="16"/>
        </w:rPr>
      </w:pPr>
      <w:r>
        <w:rPr>
          <w:rFonts w:ascii="Calibri" w:hAnsi="Calibri"/>
          <w:b/>
          <w:smallCaps/>
          <w:sz w:val="28"/>
          <w:szCs w:val="28"/>
        </w:rPr>
        <w:t xml:space="preserve">ALASKA Impacts and Benefits </w:t>
      </w:r>
      <w:r w:rsidRPr="00A8440E">
        <w:rPr>
          <w:rFonts w:ascii="Calibri" w:hAnsi="Calibri"/>
          <w:b/>
          <w:smallCaps/>
          <w:sz w:val="28"/>
          <w:szCs w:val="28"/>
        </w:rPr>
        <w:t>Filter</w:t>
      </w:r>
      <w:r>
        <w:rPr>
          <w:rFonts w:ascii="Calibri" w:hAnsi="Calibri"/>
          <w:b/>
          <w:smallCaps/>
          <w:sz w:val="28"/>
          <w:szCs w:val="28"/>
        </w:rPr>
        <w:t xml:space="preserve"> — </w:t>
      </w:r>
      <w:r w:rsidRPr="007B61E7">
        <w:rPr>
          <w:rFonts w:ascii="Calibri" w:hAnsi="Calibri"/>
          <w:b/>
          <w:smallCaps/>
          <w:sz w:val="28"/>
          <w:szCs w:val="28"/>
          <w:u w:val="single"/>
        </w:rPr>
        <w:t>Impacts</w:t>
      </w:r>
      <w:r>
        <w:rPr>
          <w:rFonts w:ascii="Calibri" w:hAnsi="Calibri"/>
          <w:b/>
          <w:smallCaps/>
          <w:sz w:val="28"/>
          <w:szCs w:val="28"/>
        </w:rPr>
        <w:t xml:space="preserve"> Assessment Worksheet  (May 2010 version)</w:t>
      </w:r>
    </w:p>
    <w:p w14:paraId="1C6178C5" w14:textId="77777777" w:rsidR="0017671C" w:rsidRPr="00681DC0" w:rsidRDefault="0017671C" w:rsidP="0017671C">
      <w:pPr>
        <w:rPr>
          <w:rFonts w:ascii="Calibri" w:hAnsi="Calibri"/>
          <w:sz w:val="16"/>
          <w:szCs w:val="16"/>
        </w:rPr>
      </w:pPr>
    </w:p>
    <w:p w14:paraId="6262DAA2" w14:textId="77777777" w:rsidR="0017671C" w:rsidRDefault="0017671C" w:rsidP="0017671C">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056A541E" w14:textId="77777777" w:rsidR="0017671C" w:rsidRPr="00681DC0" w:rsidRDefault="0017671C" w:rsidP="0017671C">
      <w:pPr>
        <w:rPr>
          <w:rFonts w:ascii="Calibri" w:hAnsi="Calibri"/>
          <w:sz w:val="16"/>
          <w:szCs w:val="16"/>
        </w:rPr>
      </w:pPr>
    </w:p>
    <w:tbl>
      <w:tblPr>
        <w:tblW w:w="13220" w:type="dxa"/>
        <w:tblInd w:w="-15" w:type="dxa"/>
        <w:tblLayout w:type="fixed"/>
        <w:tblCellMar>
          <w:left w:w="72" w:type="dxa"/>
          <w:right w:w="72" w:type="dxa"/>
        </w:tblCellMar>
        <w:tblLook w:val="0000" w:firstRow="0" w:lastRow="0" w:firstColumn="0" w:lastColumn="0" w:noHBand="0" w:noVBand="0"/>
      </w:tblPr>
      <w:tblGrid>
        <w:gridCol w:w="1735"/>
        <w:gridCol w:w="677"/>
        <w:gridCol w:w="1584"/>
        <w:gridCol w:w="1584"/>
        <w:gridCol w:w="1584"/>
        <w:gridCol w:w="1584"/>
        <w:gridCol w:w="1584"/>
        <w:gridCol w:w="1980"/>
        <w:gridCol w:w="908"/>
      </w:tblGrid>
      <w:tr w:rsidR="0017671C" w14:paraId="17F7044A" w14:textId="77777777" w:rsidTr="004D0DE0">
        <w:trPr>
          <w:cantSplit/>
          <w:trHeight w:val="144"/>
        </w:trPr>
        <w:tc>
          <w:tcPr>
            <w:tcW w:w="1735" w:type="dxa"/>
            <w:vMerge w:val="restart"/>
            <w:tcBorders>
              <w:top w:val="single" w:sz="4" w:space="0" w:color="000000"/>
              <w:left w:val="single" w:sz="4" w:space="0" w:color="000000"/>
              <w:bottom w:val="single" w:sz="8" w:space="0" w:color="000000"/>
            </w:tcBorders>
            <w:shd w:val="clear" w:color="auto" w:fill="E0E0E0"/>
            <w:vAlign w:val="center"/>
          </w:tcPr>
          <w:p w14:paraId="5B29BF84" w14:textId="77777777" w:rsidR="0017671C" w:rsidRDefault="0017671C" w:rsidP="004D0DE0">
            <w:pPr>
              <w:snapToGrid w:val="0"/>
              <w:jc w:val="center"/>
              <w:rPr>
                <w:rFonts w:ascii="Arial Narrow" w:hAnsi="Arial Narrow"/>
                <w:b/>
                <w:bCs/>
                <w:sz w:val="20"/>
                <w:szCs w:val="20"/>
              </w:rPr>
            </w:pPr>
            <w:r>
              <w:rPr>
                <w:rFonts w:ascii="Arial Narrow" w:hAnsi="Arial Narrow"/>
                <w:b/>
                <w:bCs/>
                <w:sz w:val="20"/>
                <w:szCs w:val="20"/>
              </w:rPr>
              <w:t>Impact Category</w:t>
            </w:r>
          </w:p>
        </w:tc>
        <w:tc>
          <w:tcPr>
            <w:tcW w:w="10577" w:type="dxa"/>
            <w:gridSpan w:val="7"/>
            <w:tcBorders>
              <w:top w:val="single" w:sz="4" w:space="0" w:color="000000"/>
              <w:left w:val="single" w:sz="4" w:space="0" w:color="000000"/>
              <w:bottom w:val="single" w:sz="4" w:space="0" w:color="000000"/>
            </w:tcBorders>
            <w:shd w:val="clear" w:color="auto" w:fill="E0E0E0"/>
            <w:vAlign w:val="bottom"/>
          </w:tcPr>
          <w:p w14:paraId="6BA502C4" w14:textId="77777777" w:rsidR="0017671C" w:rsidRDefault="0017671C" w:rsidP="004D0DE0">
            <w:pPr>
              <w:snapToGrid w:val="0"/>
              <w:jc w:val="center"/>
              <w:rPr>
                <w:rFonts w:ascii="Arial Narrow" w:hAnsi="Arial Narrow"/>
                <w:b/>
                <w:bCs/>
                <w:sz w:val="20"/>
                <w:szCs w:val="20"/>
              </w:rPr>
            </w:pPr>
            <w:r>
              <w:rPr>
                <w:rFonts w:ascii="Arial Narrow" w:hAnsi="Arial Narrow"/>
                <w:b/>
                <w:bCs/>
                <w:sz w:val="20"/>
                <w:szCs w:val="20"/>
              </w:rPr>
              <w:t>Numerical Score of Impact (0 = negligible Impact, 10 = high Impact)</w:t>
            </w:r>
          </w:p>
        </w:tc>
        <w:tc>
          <w:tcPr>
            <w:tcW w:w="908" w:type="dxa"/>
            <w:vMerge w:val="restart"/>
            <w:tcBorders>
              <w:top w:val="single" w:sz="4" w:space="0" w:color="000000"/>
              <w:left w:val="single" w:sz="4" w:space="0" w:color="000000"/>
              <w:bottom w:val="single" w:sz="8" w:space="0" w:color="000000"/>
              <w:right w:val="single" w:sz="4" w:space="0" w:color="000000"/>
            </w:tcBorders>
            <w:shd w:val="clear" w:color="auto" w:fill="E0E0E0"/>
            <w:vAlign w:val="bottom"/>
          </w:tcPr>
          <w:p w14:paraId="346814E9" w14:textId="77777777" w:rsidR="0017671C" w:rsidRDefault="0017671C" w:rsidP="004D0DE0">
            <w:pPr>
              <w:snapToGrid w:val="0"/>
              <w:jc w:val="center"/>
              <w:rPr>
                <w:rFonts w:ascii="Arial Narrow" w:hAnsi="Arial Narrow"/>
                <w:b/>
                <w:bCs/>
                <w:sz w:val="20"/>
                <w:szCs w:val="20"/>
              </w:rPr>
            </w:pPr>
            <w:r>
              <w:rPr>
                <w:rFonts w:ascii="Arial Narrow" w:hAnsi="Arial Narrow"/>
                <w:b/>
                <w:bCs/>
                <w:sz w:val="20"/>
                <w:szCs w:val="20"/>
              </w:rPr>
              <w:t>Score</w:t>
            </w:r>
          </w:p>
        </w:tc>
      </w:tr>
      <w:tr w:rsidR="0017671C" w14:paraId="1377AE47" w14:textId="77777777" w:rsidTr="004D0DE0">
        <w:trPr>
          <w:cantSplit/>
          <w:trHeight w:val="144"/>
        </w:trPr>
        <w:tc>
          <w:tcPr>
            <w:tcW w:w="1735" w:type="dxa"/>
            <w:vMerge/>
            <w:tcBorders>
              <w:top w:val="single" w:sz="4" w:space="0" w:color="000000"/>
              <w:left w:val="single" w:sz="4" w:space="0" w:color="000000"/>
              <w:bottom w:val="single" w:sz="4" w:space="0" w:color="000000"/>
            </w:tcBorders>
          </w:tcPr>
          <w:p w14:paraId="7A6C55F5" w14:textId="77777777" w:rsidR="0017671C" w:rsidRDefault="0017671C" w:rsidP="004D0DE0"/>
        </w:tc>
        <w:tc>
          <w:tcPr>
            <w:tcW w:w="677" w:type="dxa"/>
            <w:tcBorders>
              <w:top w:val="single" w:sz="4" w:space="0" w:color="000000"/>
              <w:left w:val="single" w:sz="4" w:space="0" w:color="000000"/>
              <w:bottom w:val="single" w:sz="4" w:space="0" w:color="000000"/>
            </w:tcBorders>
            <w:shd w:val="clear" w:color="auto" w:fill="E0E0E0"/>
          </w:tcPr>
          <w:p w14:paraId="292A985C" w14:textId="77777777" w:rsidR="0017671C" w:rsidRDefault="0017671C" w:rsidP="004D0DE0">
            <w:pPr>
              <w:snapToGrid w:val="0"/>
              <w:jc w:val="center"/>
              <w:rPr>
                <w:rFonts w:ascii="Arial Narrow" w:hAnsi="Arial Narrow"/>
                <w:b/>
                <w:bCs/>
                <w:sz w:val="20"/>
                <w:szCs w:val="20"/>
              </w:rPr>
            </w:pPr>
            <w:r>
              <w:rPr>
                <w:rFonts w:ascii="Arial Narrow" w:hAnsi="Arial Narrow"/>
                <w:b/>
                <w:bCs/>
                <w:sz w:val="20"/>
                <w:szCs w:val="20"/>
              </w:rPr>
              <w:t>0</w:t>
            </w:r>
          </w:p>
        </w:tc>
        <w:tc>
          <w:tcPr>
            <w:tcW w:w="1584" w:type="dxa"/>
            <w:tcBorders>
              <w:top w:val="single" w:sz="4" w:space="0" w:color="000000"/>
              <w:left w:val="single" w:sz="4" w:space="0" w:color="000000"/>
              <w:bottom w:val="single" w:sz="4" w:space="0" w:color="000000"/>
            </w:tcBorders>
            <w:shd w:val="clear" w:color="auto" w:fill="E0E0E0"/>
          </w:tcPr>
          <w:p w14:paraId="6223BABE" w14:textId="77777777" w:rsidR="0017671C" w:rsidRDefault="0017671C" w:rsidP="004D0DE0">
            <w:pPr>
              <w:snapToGrid w:val="0"/>
              <w:jc w:val="center"/>
              <w:rPr>
                <w:rFonts w:ascii="Arial Narrow" w:hAnsi="Arial Narrow"/>
                <w:b/>
                <w:bCs/>
                <w:sz w:val="20"/>
                <w:szCs w:val="20"/>
              </w:rPr>
            </w:pPr>
            <w:r>
              <w:rPr>
                <w:rFonts w:ascii="Arial Narrow" w:hAnsi="Arial Narrow"/>
                <w:b/>
                <w:bCs/>
                <w:sz w:val="20"/>
                <w:szCs w:val="20"/>
              </w:rPr>
              <w:t>1</w:t>
            </w:r>
          </w:p>
        </w:tc>
        <w:tc>
          <w:tcPr>
            <w:tcW w:w="1584" w:type="dxa"/>
            <w:tcBorders>
              <w:top w:val="single" w:sz="4" w:space="0" w:color="000000"/>
              <w:left w:val="single" w:sz="4" w:space="0" w:color="000000"/>
              <w:bottom w:val="single" w:sz="4" w:space="0" w:color="000000"/>
            </w:tcBorders>
            <w:shd w:val="clear" w:color="auto" w:fill="E0E0E0"/>
          </w:tcPr>
          <w:p w14:paraId="0FBFE324" w14:textId="77777777" w:rsidR="0017671C" w:rsidRDefault="0017671C" w:rsidP="004D0DE0">
            <w:pPr>
              <w:snapToGrid w:val="0"/>
              <w:jc w:val="center"/>
              <w:rPr>
                <w:rFonts w:ascii="Arial Narrow" w:hAnsi="Arial Narrow"/>
                <w:b/>
                <w:bCs/>
                <w:sz w:val="20"/>
                <w:szCs w:val="20"/>
              </w:rPr>
            </w:pPr>
            <w:r>
              <w:rPr>
                <w:rFonts w:ascii="Arial Narrow" w:hAnsi="Arial Narrow"/>
                <w:b/>
                <w:bCs/>
                <w:sz w:val="20"/>
                <w:szCs w:val="20"/>
              </w:rPr>
              <w:t>3</w:t>
            </w:r>
          </w:p>
        </w:tc>
        <w:tc>
          <w:tcPr>
            <w:tcW w:w="1584" w:type="dxa"/>
            <w:tcBorders>
              <w:top w:val="single" w:sz="4" w:space="0" w:color="000000"/>
              <w:left w:val="single" w:sz="4" w:space="0" w:color="000000"/>
              <w:bottom w:val="single" w:sz="4" w:space="0" w:color="000000"/>
            </w:tcBorders>
            <w:shd w:val="clear" w:color="auto" w:fill="E0E0E0"/>
          </w:tcPr>
          <w:p w14:paraId="4F79A6EE" w14:textId="77777777" w:rsidR="0017671C" w:rsidRDefault="0017671C" w:rsidP="004D0DE0">
            <w:pPr>
              <w:snapToGrid w:val="0"/>
              <w:jc w:val="center"/>
              <w:rPr>
                <w:rFonts w:ascii="Arial Narrow" w:hAnsi="Arial Narrow"/>
                <w:b/>
                <w:bCs/>
                <w:sz w:val="20"/>
                <w:szCs w:val="20"/>
              </w:rPr>
            </w:pPr>
            <w:r>
              <w:rPr>
                <w:rFonts w:ascii="Arial Narrow" w:hAnsi="Arial Narrow"/>
                <w:b/>
                <w:bCs/>
                <w:sz w:val="20"/>
                <w:szCs w:val="20"/>
              </w:rPr>
              <w:t>5</w:t>
            </w:r>
          </w:p>
        </w:tc>
        <w:tc>
          <w:tcPr>
            <w:tcW w:w="1584" w:type="dxa"/>
            <w:tcBorders>
              <w:top w:val="single" w:sz="4" w:space="0" w:color="000000"/>
              <w:left w:val="single" w:sz="4" w:space="0" w:color="000000"/>
              <w:bottom w:val="single" w:sz="4" w:space="0" w:color="000000"/>
            </w:tcBorders>
            <w:shd w:val="clear" w:color="auto" w:fill="E0E0E0"/>
          </w:tcPr>
          <w:p w14:paraId="0905E3E9" w14:textId="77777777" w:rsidR="0017671C" w:rsidRDefault="0017671C" w:rsidP="004D0DE0">
            <w:pPr>
              <w:snapToGrid w:val="0"/>
              <w:jc w:val="center"/>
              <w:rPr>
                <w:rFonts w:ascii="Arial Narrow" w:hAnsi="Arial Narrow"/>
                <w:b/>
                <w:bCs/>
                <w:sz w:val="20"/>
                <w:szCs w:val="20"/>
              </w:rPr>
            </w:pPr>
            <w:r>
              <w:rPr>
                <w:rFonts w:ascii="Arial Narrow" w:hAnsi="Arial Narrow"/>
                <w:b/>
                <w:bCs/>
                <w:sz w:val="20"/>
                <w:szCs w:val="20"/>
              </w:rPr>
              <w:t>7</w:t>
            </w:r>
          </w:p>
        </w:tc>
        <w:tc>
          <w:tcPr>
            <w:tcW w:w="1584" w:type="dxa"/>
            <w:tcBorders>
              <w:top w:val="single" w:sz="4" w:space="0" w:color="000000"/>
              <w:left w:val="single" w:sz="4" w:space="0" w:color="000000"/>
              <w:bottom w:val="single" w:sz="4" w:space="0" w:color="000000"/>
            </w:tcBorders>
            <w:shd w:val="clear" w:color="auto" w:fill="E0E0E0"/>
          </w:tcPr>
          <w:p w14:paraId="42052741" w14:textId="77777777" w:rsidR="0017671C" w:rsidRDefault="0017671C" w:rsidP="004D0DE0">
            <w:pPr>
              <w:snapToGrid w:val="0"/>
              <w:jc w:val="center"/>
              <w:rPr>
                <w:rFonts w:ascii="Arial Narrow" w:hAnsi="Arial Narrow"/>
                <w:b/>
                <w:bCs/>
                <w:sz w:val="20"/>
                <w:szCs w:val="20"/>
              </w:rPr>
            </w:pPr>
            <w:r>
              <w:rPr>
                <w:rFonts w:ascii="Arial Narrow" w:hAnsi="Arial Narrow"/>
                <w:b/>
                <w:bCs/>
                <w:sz w:val="20"/>
                <w:szCs w:val="20"/>
              </w:rPr>
              <w:t>10</w:t>
            </w:r>
          </w:p>
        </w:tc>
        <w:tc>
          <w:tcPr>
            <w:tcW w:w="1980" w:type="dxa"/>
            <w:tcBorders>
              <w:top w:val="single" w:sz="4" w:space="0" w:color="000000"/>
              <w:left w:val="single" w:sz="4" w:space="0" w:color="000000"/>
              <w:bottom w:val="single" w:sz="4" w:space="0" w:color="000000"/>
            </w:tcBorders>
            <w:shd w:val="clear" w:color="auto" w:fill="E0E0E0"/>
          </w:tcPr>
          <w:p w14:paraId="5ABFB8A3" w14:textId="77777777" w:rsidR="0017671C" w:rsidRDefault="0017671C" w:rsidP="004D0DE0">
            <w:pPr>
              <w:snapToGrid w:val="0"/>
              <w:jc w:val="center"/>
              <w:rPr>
                <w:rFonts w:ascii="Arial Narrow" w:hAnsi="Arial Narrow"/>
                <w:b/>
                <w:bCs/>
                <w:sz w:val="20"/>
                <w:szCs w:val="20"/>
              </w:rPr>
            </w:pPr>
            <w:r>
              <w:rPr>
                <w:rFonts w:ascii="Arial Narrow" w:hAnsi="Arial Narrow"/>
                <w:b/>
                <w:bCs/>
                <w:sz w:val="20"/>
                <w:szCs w:val="20"/>
              </w:rPr>
              <w:t>Notes + or -</w:t>
            </w:r>
          </w:p>
        </w:tc>
        <w:tc>
          <w:tcPr>
            <w:tcW w:w="908" w:type="dxa"/>
            <w:vMerge/>
            <w:tcBorders>
              <w:top w:val="single" w:sz="4" w:space="0" w:color="000000"/>
              <w:left w:val="single" w:sz="4" w:space="0" w:color="000000"/>
              <w:bottom w:val="single" w:sz="4" w:space="0" w:color="000000"/>
              <w:right w:val="single" w:sz="4" w:space="0" w:color="000000"/>
            </w:tcBorders>
          </w:tcPr>
          <w:p w14:paraId="081B1EC2" w14:textId="77777777" w:rsidR="0017671C" w:rsidRDefault="0017671C" w:rsidP="004D0DE0"/>
        </w:tc>
      </w:tr>
      <w:tr w:rsidR="0017671C" w14:paraId="62508610" w14:textId="77777777" w:rsidTr="004D0DE0">
        <w:trPr>
          <w:trHeight w:val="144"/>
        </w:trPr>
        <w:tc>
          <w:tcPr>
            <w:tcW w:w="13220" w:type="dxa"/>
            <w:gridSpan w:val="9"/>
            <w:tcBorders>
              <w:top w:val="single" w:sz="4" w:space="0" w:color="000000"/>
              <w:left w:val="single" w:sz="4" w:space="0" w:color="000000"/>
              <w:bottom w:val="single" w:sz="4" w:space="0" w:color="000000"/>
              <w:right w:val="single" w:sz="4" w:space="0" w:color="000000"/>
            </w:tcBorders>
            <w:shd w:val="clear" w:color="auto" w:fill="FFFF99"/>
          </w:tcPr>
          <w:p w14:paraId="71659D4D" w14:textId="77777777" w:rsidR="0017671C" w:rsidRDefault="0017671C" w:rsidP="004D0DE0">
            <w:pPr>
              <w:snapToGrid w:val="0"/>
              <w:rPr>
                <w:rFonts w:ascii="Arial Narrow" w:hAnsi="Arial Narrow"/>
                <w:sz w:val="18"/>
                <w:szCs w:val="18"/>
              </w:rPr>
            </w:pPr>
            <w:r>
              <w:rPr>
                <w:rFonts w:ascii="Arial Narrow" w:hAnsi="Arial Narrow"/>
                <w:b/>
                <w:bCs/>
                <w:sz w:val="18"/>
                <w:szCs w:val="18"/>
              </w:rPr>
              <w:t>Untrammeled Quality</w:t>
            </w:r>
          </w:p>
        </w:tc>
      </w:tr>
      <w:tr w:rsidR="0017671C" w14:paraId="502F325E" w14:textId="77777777" w:rsidTr="004D0DE0">
        <w:trPr>
          <w:trHeight w:val="144"/>
        </w:trPr>
        <w:tc>
          <w:tcPr>
            <w:tcW w:w="1735" w:type="dxa"/>
            <w:tcBorders>
              <w:top w:val="single" w:sz="4" w:space="0" w:color="000000"/>
              <w:left w:val="single" w:sz="4" w:space="0" w:color="000000"/>
              <w:bottom w:val="single" w:sz="4" w:space="0" w:color="000000"/>
            </w:tcBorders>
          </w:tcPr>
          <w:p w14:paraId="4633EDA7" w14:textId="77777777" w:rsidR="0017671C" w:rsidRDefault="0017671C" w:rsidP="004D0DE0">
            <w:pPr>
              <w:snapToGrid w:val="0"/>
              <w:rPr>
                <w:rFonts w:ascii="Arial Narrow" w:hAnsi="Arial Narrow"/>
                <w:b/>
                <w:bCs/>
                <w:sz w:val="18"/>
                <w:szCs w:val="18"/>
              </w:rPr>
            </w:pPr>
            <w:r>
              <w:rPr>
                <w:rFonts w:ascii="Arial Narrow" w:hAnsi="Arial Narrow"/>
                <w:b/>
                <w:bCs/>
                <w:sz w:val="18"/>
                <w:szCs w:val="18"/>
              </w:rPr>
              <w:t xml:space="preserve">Manipulation  </w:t>
            </w:r>
          </w:p>
        </w:tc>
        <w:tc>
          <w:tcPr>
            <w:tcW w:w="677" w:type="dxa"/>
            <w:tcBorders>
              <w:top w:val="single" w:sz="4" w:space="0" w:color="000000"/>
              <w:left w:val="single" w:sz="4" w:space="0" w:color="000000"/>
              <w:bottom w:val="single" w:sz="4" w:space="0" w:color="000000"/>
            </w:tcBorders>
          </w:tcPr>
          <w:p w14:paraId="5130F157" w14:textId="77777777" w:rsidR="0017671C" w:rsidRDefault="0017671C" w:rsidP="004D0DE0">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5DA76FFE" w14:textId="77777777" w:rsidR="0017671C" w:rsidRDefault="0017671C" w:rsidP="004D0DE0">
            <w:pPr>
              <w:snapToGrid w:val="0"/>
              <w:rPr>
                <w:rFonts w:ascii="Arial Narrow" w:hAnsi="Arial Narrow"/>
                <w:sz w:val="18"/>
                <w:szCs w:val="18"/>
              </w:rPr>
            </w:pPr>
            <w:r>
              <w:rPr>
                <w:rFonts w:ascii="Arial Narrow" w:hAnsi="Arial Narrow"/>
                <w:sz w:val="18"/>
                <w:szCs w:val="18"/>
              </w:rPr>
              <w:t>Low</w:t>
            </w:r>
          </w:p>
        </w:tc>
        <w:tc>
          <w:tcPr>
            <w:tcW w:w="1584" w:type="dxa"/>
            <w:tcBorders>
              <w:top w:val="single" w:sz="4" w:space="0" w:color="000000"/>
              <w:left w:val="single" w:sz="4" w:space="0" w:color="000000"/>
              <w:bottom w:val="single" w:sz="4" w:space="0" w:color="000000"/>
            </w:tcBorders>
          </w:tcPr>
          <w:p w14:paraId="7B8057DC"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05B7850B" w14:textId="77777777" w:rsidR="0017671C" w:rsidRDefault="0017671C" w:rsidP="004D0DE0">
            <w:pPr>
              <w:snapToGrid w:val="0"/>
              <w:rPr>
                <w:rFonts w:ascii="Arial Narrow" w:hAnsi="Arial Narrow"/>
                <w:sz w:val="18"/>
                <w:szCs w:val="18"/>
              </w:rPr>
            </w:pPr>
            <w:r>
              <w:rPr>
                <w:rFonts w:ascii="Arial Narrow" w:hAnsi="Arial Narrow"/>
                <w:sz w:val="18"/>
                <w:szCs w:val="18"/>
              </w:rPr>
              <w:t>Moderate</w:t>
            </w:r>
          </w:p>
        </w:tc>
        <w:tc>
          <w:tcPr>
            <w:tcW w:w="1584" w:type="dxa"/>
            <w:tcBorders>
              <w:top w:val="single" w:sz="4" w:space="0" w:color="000000"/>
              <w:left w:val="single" w:sz="4" w:space="0" w:color="000000"/>
              <w:bottom w:val="single" w:sz="4" w:space="0" w:color="000000"/>
            </w:tcBorders>
          </w:tcPr>
          <w:p w14:paraId="6C779CAF"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43C2CD6D" w14:textId="77777777" w:rsidR="0017671C" w:rsidRDefault="0017671C" w:rsidP="004D0DE0">
            <w:pPr>
              <w:snapToGrid w:val="0"/>
              <w:rPr>
                <w:rFonts w:ascii="Arial Narrow" w:hAnsi="Arial Narrow"/>
                <w:sz w:val="18"/>
                <w:szCs w:val="18"/>
              </w:rPr>
            </w:pPr>
            <w:r>
              <w:rPr>
                <w:rFonts w:ascii="Arial Narrow" w:hAnsi="Arial Narrow"/>
                <w:sz w:val="18"/>
                <w:szCs w:val="18"/>
              </w:rPr>
              <w:t>High</w:t>
            </w:r>
          </w:p>
        </w:tc>
        <w:tc>
          <w:tcPr>
            <w:tcW w:w="1980" w:type="dxa"/>
            <w:tcBorders>
              <w:top w:val="single" w:sz="4" w:space="0" w:color="000000"/>
              <w:left w:val="single" w:sz="4" w:space="0" w:color="000000"/>
              <w:bottom w:val="single" w:sz="4" w:space="0" w:color="000000"/>
            </w:tcBorders>
          </w:tcPr>
          <w:p w14:paraId="234F9F26" w14:textId="77777777" w:rsidR="0017671C" w:rsidRDefault="0017671C" w:rsidP="004D0DE0">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40993265" w14:textId="77777777" w:rsidR="0017671C" w:rsidRDefault="0017671C" w:rsidP="004D0DE0">
            <w:pPr>
              <w:snapToGrid w:val="0"/>
              <w:rPr>
                <w:rFonts w:ascii="Arial Narrow" w:hAnsi="Arial Narrow"/>
                <w:sz w:val="18"/>
                <w:szCs w:val="18"/>
              </w:rPr>
            </w:pPr>
          </w:p>
        </w:tc>
      </w:tr>
      <w:tr w:rsidR="0017671C" w14:paraId="11399062" w14:textId="77777777" w:rsidTr="004D0DE0">
        <w:trPr>
          <w:trHeight w:val="144"/>
        </w:trPr>
        <w:tc>
          <w:tcPr>
            <w:tcW w:w="13220" w:type="dxa"/>
            <w:gridSpan w:val="9"/>
            <w:tcBorders>
              <w:top w:val="single" w:sz="4" w:space="0" w:color="000000"/>
              <w:left w:val="single" w:sz="4" w:space="0" w:color="000000"/>
              <w:bottom w:val="single" w:sz="4" w:space="0" w:color="000000"/>
              <w:right w:val="single" w:sz="4" w:space="0" w:color="000000"/>
            </w:tcBorders>
            <w:shd w:val="clear" w:color="auto" w:fill="16D8A5"/>
          </w:tcPr>
          <w:p w14:paraId="3DAC2CA5" w14:textId="77777777" w:rsidR="0017671C" w:rsidRDefault="0017671C" w:rsidP="004D0DE0">
            <w:pPr>
              <w:snapToGrid w:val="0"/>
              <w:rPr>
                <w:rFonts w:ascii="Arial Narrow" w:hAnsi="Arial Narrow"/>
                <w:sz w:val="18"/>
                <w:szCs w:val="18"/>
              </w:rPr>
            </w:pPr>
            <w:r>
              <w:rPr>
                <w:rFonts w:ascii="Arial Narrow" w:hAnsi="Arial Narrow"/>
                <w:b/>
                <w:bCs/>
                <w:sz w:val="18"/>
                <w:szCs w:val="18"/>
              </w:rPr>
              <w:t>Natural Quality</w:t>
            </w:r>
          </w:p>
        </w:tc>
      </w:tr>
      <w:tr w:rsidR="0017671C" w14:paraId="2114E3EB" w14:textId="77777777" w:rsidTr="004D0DE0">
        <w:trPr>
          <w:trHeight w:val="144"/>
        </w:trPr>
        <w:tc>
          <w:tcPr>
            <w:tcW w:w="1735" w:type="dxa"/>
            <w:tcBorders>
              <w:top w:val="single" w:sz="4" w:space="0" w:color="000000"/>
              <w:left w:val="single" w:sz="4" w:space="0" w:color="000000"/>
              <w:bottom w:val="single" w:sz="4" w:space="0" w:color="000000"/>
            </w:tcBorders>
          </w:tcPr>
          <w:p w14:paraId="6864BC4B" w14:textId="77777777" w:rsidR="0017671C" w:rsidRDefault="0017671C" w:rsidP="004D0DE0">
            <w:pPr>
              <w:snapToGrid w:val="0"/>
              <w:rPr>
                <w:rFonts w:ascii="Arial Narrow" w:hAnsi="Arial Narrow"/>
                <w:b/>
                <w:bCs/>
                <w:sz w:val="18"/>
                <w:szCs w:val="18"/>
              </w:rPr>
            </w:pPr>
            <w:r>
              <w:rPr>
                <w:rFonts w:ascii="Arial Narrow" w:hAnsi="Arial Narrow"/>
                <w:b/>
                <w:bCs/>
                <w:sz w:val="18"/>
                <w:szCs w:val="18"/>
              </w:rPr>
              <w:t>Disturbance</w:t>
            </w:r>
          </w:p>
        </w:tc>
        <w:tc>
          <w:tcPr>
            <w:tcW w:w="677" w:type="dxa"/>
            <w:tcBorders>
              <w:top w:val="single" w:sz="4" w:space="0" w:color="000000"/>
              <w:left w:val="single" w:sz="4" w:space="0" w:color="000000"/>
              <w:bottom w:val="single" w:sz="4" w:space="0" w:color="000000"/>
            </w:tcBorders>
          </w:tcPr>
          <w:p w14:paraId="7B986807" w14:textId="77777777" w:rsidR="0017671C" w:rsidRDefault="0017671C" w:rsidP="004D0DE0">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20DBCC21" w14:textId="77777777" w:rsidR="0017671C" w:rsidRDefault="0017671C" w:rsidP="004D0DE0">
            <w:pPr>
              <w:snapToGrid w:val="0"/>
              <w:rPr>
                <w:rFonts w:ascii="Arial Narrow" w:hAnsi="Arial Narrow"/>
                <w:sz w:val="18"/>
                <w:szCs w:val="18"/>
              </w:rPr>
            </w:pPr>
            <w:r>
              <w:rPr>
                <w:rFonts w:ascii="Arial Narrow" w:hAnsi="Arial Narrow"/>
                <w:sz w:val="18"/>
                <w:szCs w:val="18"/>
              </w:rPr>
              <w:t>Low</w:t>
            </w:r>
          </w:p>
        </w:tc>
        <w:tc>
          <w:tcPr>
            <w:tcW w:w="1584" w:type="dxa"/>
            <w:tcBorders>
              <w:top w:val="single" w:sz="4" w:space="0" w:color="000000"/>
              <w:left w:val="single" w:sz="4" w:space="0" w:color="000000"/>
              <w:bottom w:val="single" w:sz="4" w:space="0" w:color="000000"/>
            </w:tcBorders>
          </w:tcPr>
          <w:p w14:paraId="2B32E3EF"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5A5F0869" w14:textId="77777777" w:rsidR="0017671C" w:rsidRDefault="0017671C" w:rsidP="004D0DE0">
            <w:pPr>
              <w:snapToGrid w:val="0"/>
              <w:rPr>
                <w:rFonts w:ascii="Arial Narrow" w:hAnsi="Arial Narrow"/>
                <w:sz w:val="18"/>
                <w:szCs w:val="18"/>
              </w:rPr>
            </w:pPr>
            <w:r>
              <w:rPr>
                <w:rFonts w:ascii="Arial Narrow" w:hAnsi="Arial Narrow"/>
                <w:sz w:val="18"/>
                <w:szCs w:val="18"/>
              </w:rPr>
              <w:t>Moderate</w:t>
            </w:r>
          </w:p>
        </w:tc>
        <w:tc>
          <w:tcPr>
            <w:tcW w:w="1584" w:type="dxa"/>
            <w:tcBorders>
              <w:top w:val="single" w:sz="4" w:space="0" w:color="000000"/>
              <w:left w:val="single" w:sz="4" w:space="0" w:color="000000"/>
              <w:bottom w:val="single" w:sz="4" w:space="0" w:color="000000"/>
            </w:tcBorders>
          </w:tcPr>
          <w:p w14:paraId="0AD29404"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4B851832" w14:textId="77777777" w:rsidR="0017671C" w:rsidRDefault="0017671C" w:rsidP="004D0DE0">
            <w:pPr>
              <w:snapToGrid w:val="0"/>
              <w:rPr>
                <w:rFonts w:ascii="Arial Narrow" w:hAnsi="Arial Narrow"/>
                <w:sz w:val="18"/>
                <w:szCs w:val="18"/>
              </w:rPr>
            </w:pPr>
            <w:r>
              <w:rPr>
                <w:rFonts w:ascii="Arial Narrow" w:hAnsi="Arial Narrow"/>
                <w:sz w:val="18"/>
                <w:szCs w:val="18"/>
              </w:rPr>
              <w:t>High</w:t>
            </w:r>
          </w:p>
        </w:tc>
        <w:tc>
          <w:tcPr>
            <w:tcW w:w="1980" w:type="dxa"/>
            <w:tcBorders>
              <w:top w:val="single" w:sz="4" w:space="0" w:color="000000"/>
              <w:left w:val="single" w:sz="4" w:space="0" w:color="000000"/>
              <w:bottom w:val="single" w:sz="4" w:space="0" w:color="000000"/>
            </w:tcBorders>
          </w:tcPr>
          <w:p w14:paraId="4BFE1F96" w14:textId="77777777" w:rsidR="0017671C" w:rsidRDefault="0017671C" w:rsidP="004D0DE0">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6F0EAD22" w14:textId="77777777" w:rsidR="0017671C" w:rsidRDefault="0017671C" w:rsidP="004D0DE0">
            <w:pPr>
              <w:snapToGrid w:val="0"/>
              <w:rPr>
                <w:rFonts w:ascii="Arial Narrow" w:hAnsi="Arial Narrow"/>
                <w:sz w:val="18"/>
                <w:szCs w:val="18"/>
              </w:rPr>
            </w:pPr>
          </w:p>
        </w:tc>
      </w:tr>
      <w:tr w:rsidR="0017671C" w14:paraId="032EAD71" w14:textId="77777777" w:rsidTr="004D0DE0">
        <w:trPr>
          <w:trHeight w:val="144"/>
        </w:trPr>
        <w:tc>
          <w:tcPr>
            <w:tcW w:w="1735" w:type="dxa"/>
            <w:tcBorders>
              <w:top w:val="single" w:sz="4" w:space="0" w:color="000000"/>
              <w:left w:val="single" w:sz="4" w:space="0" w:color="000000"/>
              <w:bottom w:val="single" w:sz="4" w:space="0" w:color="000000"/>
            </w:tcBorders>
          </w:tcPr>
          <w:p w14:paraId="39787DDF" w14:textId="77777777" w:rsidR="0017671C" w:rsidRDefault="0017671C" w:rsidP="004D0DE0">
            <w:pPr>
              <w:snapToGrid w:val="0"/>
              <w:rPr>
                <w:rFonts w:ascii="Arial Narrow" w:hAnsi="Arial Narrow"/>
                <w:b/>
                <w:bCs/>
                <w:sz w:val="18"/>
                <w:szCs w:val="18"/>
              </w:rPr>
            </w:pPr>
            <w:r>
              <w:rPr>
                <w:rFonts w:ascii="Arial Narrow" w:hAnsi="Arial Narrow"/>
                <w:b/>
                <w:bCs/>
                <w:sz w:val="18"/>
                <w:szCs w:val="18"/>
              </w:rPr>
              <w:t>Collection:  Scarring</w:t>
            </w:r>
          </w:p>
        </w:tc>
        <w:tc>
          <w:tcPr>
            <w:tcW w:w="677" w:type="dxa"/>
            <w:tcBorders>
              <w:top w:val="single" w:sz="4" w:space="0" w:color="000000"/>
              <w:left w:val="single" w:sz="4" w:space="0" w:color="000000"/>
              <w:bottom w:val="single" w:sz="4" w:space="0" w:color="000000"/>
            </w:tcBorders>
          </w:tcPr>
          <w:p w14:paraId="5E81A322" w14:textId="77777777" w:rsidR="0017671C" w:rsidRDefault="0017671C" w:rsidP="004D0DE0">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2E5C485D" w14:textId="77777777" w:rsidR="0017671C" w:rsidRDefault="0017671C" w:rsidP="004D0DE0">
            <w:pPr>
              <w:snapToGrid w:val="0"/>
              <w:rPr>
                <w:rFonts w:ascii="Arial Narrow" w:hAnsi="Arial Narrow"/>
                <w:sz w:val="18"/>
                <w:szCs w:val="18"/>
              </w:rPr>
            </w:pPr>
            <w:r>
              <w:rPr>
                <w:rFonts w:ascii="Arial Narrow" w:hAnsi="Arial Narrow"/>
                <w:sz w:val="18"/>
                <w:szCs w:val="18"/>
              </w:rPr>
              <w:t>Unobtrusive</w:t>
            </w:r>
          </w:p>
        </w:tc>
        <w:tc>
          <w:tcPr>
            <w:tcW w:w="1584" w:type="dxa"/>
            <w:tcBorders>
              <w:top w:val="single" w:sz="4" w:space="0" w:color="000000"/>
              <w:left w:val="single" w:sz="4" w:space="0" w:color="000000"/>
              <w:bottom w:val="single" w:sz="4" w:space="0" w:color="000000"/>
            </w:tcBorders>
          </w:tcPr>
          <w:p w14:paraId="2550D8AD" w14:textId="77777777" w:rsidR="0017671C" w:rsidRDefault="0017671C" w:rsidP="004D0DE0">
            <w:pPr>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299523DD" w14:textId="77777777" w:rsidR="0017671C" w:rsidRDefault="0017671C" w:rsidP="004D0DE0">
            <w:pPr>
              <w:rPr>
                <w:rFonts w:ascii="Arial Narrow" w:hAnsi="Arial Narrow"/>
                <w:sz w:val="18"/>
                <w:szCs w:val="18"/>
              </w:rPr>
            </w:pPr>
            <w:r>
              <w:rPr>
                <w:rFonts w:ascii="Arial Narrow" w:hAnsi="Arial Narrow"/>
                <w:sz w:val="18"/>
                <w:szCs w:val="18"/>
              </w:rPr>
              <w:t>Obtrusive</w:t>
            </w:r>
          </w:p>
        </w:tc>
        <w:tc>
          <w:tcPr>
            <w:tcW w:w="1584" w:type="dxa"/>
            <w:tcBorders>
              <w:top w:val="single" w:sz="4" w:space="0" w:color="000000"/>
              <w:left w:val="single" w:sz="4" w:space="0" w:color="000000"/>
              <w:bottom w:val="single" w:sz="4" w:space="0" w:color="000000"/>
            </w:tcBorders>
          </w:tcPr>
          <w:p w14:paraId="598DA5E8" w14:textId="77777777" w:rsidR="0017671C" w:rsidRDefault="0017671C" w:rsidP="004D0DE0">
            <w:pPr>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2A22A035" w14:textId="77777777" w:rsidR="0017671C" w:rsidRDefault="0017671C" w:rsidP="004D0DE0">
            <w:pPr>
              <w:snapToGrid w:val="0"/>
              <w:rPr>
                <w:rFonts w:ascii="Arial Narrow" w:hAnsi="Arial Narrow"/>
                <w:sz w:val="18"/>
                <w:szCs w:val="18"/>
              </w:rPr>
            </w:pPr>
            <w:r>
              <w:rPr>
                <w:rFonts w:ascii="Arial Narrow" w:hAnsi="Arial Narrow"/>
                <w:sz w:val="18"/>
                <w:szCs w:val="18"/>
              </w:rPr>
              <w:t>Very obtrusive</w:t>
            </w:r>
          </w:p>
        </w:tc>
        <w:tc>
          <w:tcPr>
            <w:tcW w:w="1980" w:type="dxa"/>
            <w:tcBorders>
              <w:top w:val="single" w:sz="4" w:space="0" w:color="000000"/>
              <w:left w:val="single" w:sz="4" w:space="0" w:color="000000"/>
              <w:bottom w:val="single" w:sz="4" w:space="0" w:color="000000"/>
            </w:tcBorders>
          </w:tcPr>
          <w:p w14:paraId="0D68CC73" w14:textId="77777777" w:rsidR="0017671C" w:rsidRDefault="0017671C" w:rsidP="004D0DE0">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08781E4A" w14:textId="77777777" w:rsidR="0017671C" w:rsidRDefault="0017671C" w:rsidP="004D0DE0">
            <w:pPr>
              <w:snapToGrid w:val="0"/>
              <w:rPr>
                <w:rFonts w:ascii="Arial Narrow" w:hAnsi="Arial Narrow"/>
                <w:sz w:val="18"/>
                <w:szCs w:val="18"/>
              </w:rPr>
            </w:pPr>
          </w:p>
        </w:tc>
      </w:tr>
      <w:tr w:rsidR="0017671C" w14:paraId="01CDA499" w14:textId="77777777" w:rsidTr="004D0DE0">
        <w:trPr>
          <w:trHeight w:val="144"/>
        </w:trPr>
        <w:tc>
          <w:tcPr>
            <w:tcW w:w="1735" w:type="dxa"/>
            <w:tcBorders>
              <w:top w:val="single" w:sz="4" w:space="0" w:color="000000"/>
              <w:left w:val="single" w:sz="4" w:space="0" w:color="000000"/>
              <w:bottom w:val="single" w:sz="4" w:space="0" w:color="000000"/>
            </w:tcBorders>
          </w:tcPr>
          <w:p w14:paraId="30C07024" w14:textId="77777777" w:rsidR="0017671C" w:rsidRDefault="0017671C" w:rsidP="004D0DE0">
            <w:pPr>
              <w:snapToGrid w:val="0"/>
              <w:rPr>
                <w:rFonts w:ascii="Arial Narrow" w:hAnsi="Arial Narrow"/>
                <w:b/>
                <w:bCs/>
                <w:sz w:val="18"/>
                <w:szCs w:val="18"/>
              </w:rPr>
            </w:pPr>
            <w:r>
              <w:rPr>
                <w:rFonts w:ascii="Arial Narrow" w:hAnsi="Arial Narrow"/>
                <w:b/>
                <w:bCs/>
                <w:sz w:val="18"/>
                <w:szCs w:val="18"/>
              </w:rPr>
              <w:t>Collection:  Amount  &amp; Rarity of Specimen</w:t>
            </w:r>
          </w:p>
        </w:tc>
        <w:tc>
          <w:tcPr>
            <w:tcW w:w="677" w:type="dxa"/>
            <w:tcBorders>
              <w:top w:val="single" w:sz="4" w:space="0" w:color="000000"/>
              <w:left w:val="single" w:sz="4" w:space="0" w:color="000000"/>
              <w:bottom w:val="single" w:sz="4" w:space="0" w:color="000000"/>
            </w:tcBorders>
          </w:tcPr>
          <w:p w14:paraId="619ACF5F" w14:textId="77777777" w:rsidR="0017671C" w:rsidRDefault="0017671C" w:rsidP="004D0DE0">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0B126C7F" w14:textId="77777777" w:rsidR="0017671C" w:rsidRDefault="0017671C" w:rsidP="004D0DE0">
            <w:pPr>
              <w:snapToGrid w:val="0"/>
              <w:rPr>
                <w:rFonts w:ascii="Arial Narrow" w:hAnsi="Arial Narrow"/>
                <w:sz w:val="18"/>
                <w:szCs w:val="18"/>
              </w:rPr>
            </w:pPr>
            <w:r>
              <w:rPr>
                <w:rFonts w:ascii="Arial Narrow" w:hAnsi="Arial Narrow"/>
                <w:sz w:val="18"/>
                <w:szCs w:val="18"/>
              </w:rPr>
              <w:t>Any amount; common</w:t>
            </w:r>
          </w:p>
        </w:tc>
        <w:tc>
          <w:tcPr>
            <w:tcW w:w="1584" w:type="dxa"/>
            <w:tcBorders>
              <w:top w:val="single" w:sz="4" w:space="0" w:color="000000"/>
              <w:left w:val="single" w:sz="4" w:space="0" w:color="000000"/>
              <w:bottom w:val="single" w:sz="4" w:space="0" w:color="000000"/>
            </w:tcBorders>
          </w:tcPr>
          <w:p w14:paraId="5CD8F6B6" w14:textId="77777777" w:rsidR="0017671C" w:rsidRDefault="0017671C" w:rsidP="004D0DE0">
            <w:pPr>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0A7D9543" w14:textId="77777777" w:rsidR="0017671C" w:rsidRDefault="0017671C" w:rsidP="004D0DE0">
            <w:pPr>
              <w:rPr>
                <w:rFonts w:ascii="Arial Narrow" w:hAnsi="Arial Narrow"/>
                <w:sz w:val="18"/>
                <w:szCs w:val="18"/>
              </w:rPr>
            </w:pPr>
            <w:r>
              <w:rPr>
                <w:rFonts w:ascii="Arial Narrow" w:hAnsi="Arial Narrow"/>
                <w:sz w:val="18"/>
                <w:szCs w:val="18"/>
              </w:rPr>
              <w:t>Moderate amount; uncommon</w:t>
            </w:r>
          </w:p>
        </w:tc>
        <w:tc>
          <w:tcPr>
            <w:tcW w:w="1584" w:type="dxa"/>
            <w:tcBorders>
              <w:top w:val="single" w:sz="4" w:space="0" w:color="000000"/>
              <w:left w:val="single" w:sz="4" w:space="0" w:color="000000"/>
              <w:bottom w:val="single" w:sz="4" w:space="0" w:color="000000"/>
            </w:tcBorders>
          </w:tcPr>
          <w:p w14:paraId="0ED3E975" w14:textId="77777777" w:rsidR="0017671C" w:rsidRDefault="0017671C" w:rsidP="004D0DE0">
            <w:pPr>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72AFF73B" w14:textId="77777777" w:rsidR="0017671C" w:rsidRDefault="0017671C" w:rsidP="004D0DE0">
            <w:pPr>
              <w:snapToGrid w:val="0"/>
              <w:rPr>
                <w:rFonts w:ascii="Arial Narrow" w:hAnsi="Arial Narrow"/>
                <w:sz w:val="18"/>
                <w:szCs w:val="18"/>
              </w:rPr>
            </w:pPr>
            <w:r>
              <w:rPr>
                <w:rFonts w:ascii="Arial Narrow" w:hAnsi="Arial Narrow"/>
                <w:sz w:val="18"/>
                <w:szCs w:val="18"/>
              </w:rPr>
              <w:t>Any amount; rare</w:t>
            </w:r>
          </w:p>
        </w:tc>
        <w:tc>
          <w:tcPr>
            <w:tcW w:w="1980" w:type="dxa"/>
            <w:tcBorders>
              <w:top w:val="single" w:sz="4" w:space="0" w:color="000000"/>
              <w:left w:val="single" w:sz="4" w:space="0" w:color="000000"/>
              <w:bottom w:val="single" w:sz="4" w:space="0" w:color="000000"/>
            </w:tcBorders>
          </w:tcPr>
          <w:p w14:paraId="63AC8872" w14:textId="77777777" w:rsidR="0017671C" w:rsidRDefault="0017671C" w:rsidP="004D0DE0">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6CFB5A8C" w14:textId="77777777" w:rsidR="0017671C" w:rsidRDefault="0017671C" w:rsidP="004D0DE0">
            <w:pPr>
              <w:snapToGrid w:val="0"/>
              <w:rPr>
                <w:rFonts w:ascii="Arial Narrow" w:hAnsi="Arial Narrow"/>
                <w:sz w:val="18"/>
                <w:szCs w:val="18"/>
              </w:rPr>
            </w:pPr>
          </w:p>
        </w:tc>
      </w:tr>
      <w:tr w:rsidR="0017671C" w14:paraId="5AF74089" w14:textId="77777777" w:rsidTr="004D0DE0">
        <w:trPr>
          <w:trHeight w:val="144"/>
        </w:trPr>
        <w:tc>
          <w:tcPr>
            <w:tcW w:w="13220" w:type="dxa"/>
            <w:gridSpan w:val="9"/>
            <w:tcBorders>
              <w:top w:val="single" w:sz="4" w:space="0" w:color="000000"/>
              <w:left w:val="single" w:sz="4" w:space="0" w:color="000000"/>
              <w:bottom w:val="single" w:sz="4" w:space="0" w:color="000000"/>
              <w:right w:val="single" w:sz="4" w:space="0" w:color="000000"/>
            </w:tcBorders>
            <w:shd w:val="clear" w:color="auto" w:fill="FFCC99"/>
          </w:tcPr>
          <w:p w14:paraId="49303F3F" w14:textId="77777777" w:rsidR="0017671C" w:rsidRDefault="0017671C" w:rsidP="004D0DE0">
            <w:pPr>
              <w:snapToGrid w:val="0"/>
              <w:rPr>
                <w:rFonts w:ascii="Arial Narrow" w:hAnsi="Arial Narrow"/>
                <w:sz w:val="18"/>
                <w:szCs w:val="18"/>
              </w:rPr>
            </w:pPr>
            <w:r>
              <w:rPr>
                <w:rFonts w:ascii="Arial Narrow" w:hAnsi="Arial Narrow"/>
                <w:b/>
                <w:bCs/>
                <w:sz w:val="18"/>
                <w:szCs w:val="18"/>
              </w:rPr>
              <w:t>Undeveloped Quality</w:t>
            </w:r>
          </w:p>
        </w:tc>
      </w:tr>
      <w:tr w:rsidR="0017671C" w14:paraId="58CDF47D" w14:textId="77777777" w:rsidTr="004D0DE0">
        <w:trPr>
          <w:trHeight w:val="144"/>
        </w:trPr>
        <w:tc>
          <w:tcPr>
            <w:tcW w:w="1735" w:type="dxa"/>
            <w:tcBorders>
              <w:top w:val="single" w:sz="4" w:space="0" w:color="000000"/>
              <w:left w:val="single" w:sz="4" w:space="0" w:color="000000"/>
              <w:bottom w:val="single" w:sz="4" w:space="0" w:color="000000"/>
            </w:tcBorders>
          </w:tcPr>
          <w:p w14:paraId="5A73A0C8" w14:textId="77777777" w:rsidR="0017671C" w:rsidRDefault="0017671C" w:rsidP="00F73FE8">
            <w:pPr>
              <w:snapToGrid w:val="0"/>
              <w:rPr>
                <w:rFonts w:ascii="Arial Narrow" w:hAnsi="Arial Narrow"/>
                <w:b/>
                <w:bCs/>
                <w:sz w:val="18"/>
                <w:szCs w:val="18"/>
              </w:rPr>
            </w:pPr>
            <w:r>
              <w:rPr>
                <w:rFonts w:ascii="Arial Narrow" w:hAnsi="Arial Narrow"/>
                <w:b/>
                <w:bCs/>
                <w:sz w:val="18"/>
                <w:szCs w:val="18"/>
              </w:rPr>
              <w:t>Transport- helicopter</w:t>
            </w:r>
          </w:p>
        </w:tc>
        <w:tc>
          <w:tcPr>
            <w:tcW w:w="677" w:type="dxa"/>
            <w:tcBorders>
              <w:top w:val="single" w:sz="4" w:space="0" w:color="000000"/>
              <w:left w:val="single" w:sz="4" w:space="0" w:color="000000"/>
              <w:bottom w:val="single" w:sz="4" w:space="0" w:color="000000"/>
            </w:tcBorders>
          </w:tcPr>
          <w:p w14:paraId="20EC10C5" w14:textId="77777777" w:rsidR="0017671C" w:rsidRDefault="0017671C" w:rsidP="004D0DE0">
            <w:pPr>
              <w:snapToGrid w:val="0"/>
              <w:rPr>
                <w:rFonts w:ascii="Arial Narrow" w:hAnsi="Arial Narrow"/>
                <w:sz w:val="18"/>
                <w:szCs w:val="18"/>
              </w:rPr>
            </w:pPr>
            <w:r>
              <w:rPr>
                <w:rFonts w:ascii="Arial Narrow" w:hAnsi="Arial Narrow"/>
                <w:sz w:val="18"/>
                <w:szCs w:val="18"/>
              </w:rPr>
              <w:t>Human only</w:t>
            </w:r>
          </w:p>
        </w:tc>
        <w:tc>
          <w:tcPr>
            <w:tcW w:w="1584" w:type="dxa"/>
            <w:tcBorders>
              <w:top w:val="single" w:sz="4" w:space="0" w:color="000000"/>
              <w:left w:val="single" w:sz="4" w:space="0" w:color="000000"/>
              <w:bottom w:val="single" w:sz="4" w:space="0" w:color="000000"/>
            </w:tcBorders>
          </w:tcPr>
          <w:p w14:paraId="1B4C0F90" w14:textId="77777777" w:rsidR="0017671C" w:rsidRDefault="0017671C" w:rsidP="004D0DE0">
            <w:pPr>
              <w:snapToGrid w:val="0"/>
              <w:rPr>
                <w:rFonts w:ascii="Arial Narrow" w:hAnsi="Arial Narrow"/>
                <w:sz w:val="18"/>
                <w:szCs w:val="18"/>
              </w:rPr>
            </w:pPr>
            <w:r>
              <w:rPr>
                <w:rFonts w:ascii="Arial Narrow" w:hAnsi="Arial Narrow"/>
                <w:sz w:val="18"/>
                <w:szCs w:val="18"/>
              </w:rPr>
              <w:t>Low:  1-3 flights and/or landings</w:t>
            </w:r>
          </w:p>
        </w:tc>
        <w:tc>
          <w:tcPr>
            <w:tcW w:w="1584" w:type="dxa"/>
            <w:tcBorders>
              <w:top w:val="single" w:sz="4" w:space="0" w:color="000000"/>
              <w:left w:val="single" w:sz="4" w:space="0" w:color="000000"/>
              <w:bottom w:val="single" w:sz="4" w:space="0" w:color="000000"/>
            </w:tcBorders>
          </w:tcPr>
          <w:p w14:paraId="4FFDD16A" w14:textId="77777777" w:rsidR="0017671C" w:rsidRDefault="0017671C" w:rsidP="004D0DE0">
            <w:pPr>
              <w:snapToGrid w:val="0"/>
              <w:rPr>
                <w:rFonts w:ascii="Arial Narrow" w:hAnsi="Arial Narrow"/>
                <w:sz w:val="18"/>
                <w:szCs w:val="18"/>
              </w:rPr>
            </w:pPr>
            <w:r>
              <w:rPr>
                <w:rFonts w:ascii="Arial Narrow" w:hAnsi="Arial Narrow"/>
                <w:sz w:val="18"/>
                <w:szCs w:val="18"/>
              </w:rPr>
              <w:t>4-5 flights and/or landings</w:t>
            </w:r>
          </w:p>
        </w:tc>
        <w:tc>
          <w:tcPr>
            <w:tcW w:w="1584" w:type="dxa"/>
            <w:tcBorders>
              <w:top w:val="single" w:sz="4" w:space="0" w:color="000000"/>
              <w:left w:val="single" w:sz="4" w:space="0" w:color="000000"/>
              <w:bottom w:val="single" w:sz="4" w:space="0" w:color="000000"/>
            </w:tcBorders>
          </w:tcPr>
          <w:p w14:paraId="5757C1FF" w14:textId="77777777" w:rsidR="0017671C" w:rsidRDefault="0017671C" w:rsidP="004D0DE0">
            <w:pPr>
              <w:rPr>
                <w:rFonts w:ascii="Arial Narrow" w:hAnsi="Arial Narrow"/>
                <w:sz w:val="18"/>
                <w:szCs w:val="18"/>
              </w:rPr>
            </w:pPr>
            <w:r>
              <w:rPr>
                <w:rFonts w:ascii="Arial Narrow" w:hAnsi="Arial Narrow"/>
                <w:sz w:val="18"/>
                <w:szCs w:val="18"/>
              </w:rPr>
              <w:t xml:space="preserve"> Moderate:  6-10 flights and/or landings</w:t>
            </w:r>
          </w:p>
        </w:tc>
        <w:tc>
          <w:tcPr>
            <w:tcW w:w="1584" w:type="dxa"/>
            <w:tcBorders>
              <w:top w:val="single" w:sz="4" w:space="0" w:color="000000"/>
              <w:left w:val="single" w:sz="4" w:space="0" w:color="000000"/>
              <w:bottom w:val="single" w:sz="4" w:space="0" w:color="000000"/>
            </w:tcBorders>
          </w:tcPr>
          <w:p w14:paraId="5CBA4274" w14:textId="77777777" w:rsidR="0017671C" w:rsidRDefault="0017671C" w:rsidP="004D0DE0">
            <w:pPr>
              <w:rPr>
                <w:rFonts w:ascii="Arial Narrow" w:hAnsi="Arial Narrow"/>
                <w:sz w:val="18"/>
                <w:szCs w:val="18"/>
              </w:rPr>
            </w:pPr>
            <w:r>
              <w:rPr>
                <w:rFonts w:ascii="Arial Narrow" w:hAnsi="Arial Narrow"/>
                <w:sz w:val="18"/>
                <w:szCs w:val="18"/>
              </w:rPr>
              <w:t xml:space="preserve"> 11-15 flights and/or landings</w:t>
            </w:r>
          </w:p>
        </w:tc>
        <w:tc>
          <w:tcPr>
            <w:tcW w:w="1584" w:type="dxa"/>
            <w:tcBorders>
              <w:top w:val="single" w:sz="4" w:space="0" w:color="000000"/>
              <w:left w:val="single" w:sz="4" w:space="0" w:color="000000"/>
              <w:bottom w:val="single" w:sz="4" w:space="0" w:color="000000"/>
            </w:tcBorders>
          </w:tcPr>
          <w:p w14:paraId="70944EC7" w14:textId="77777777" w:rsidR="0017671C" w:rsidRDefault="0017671C" w:rsidP="004D0DE0">
            <w:pPr>
              <w:rPr>
                <w:rFonts w:ascii="Arial Narrow" w:hAnsi="Arial Narrow"/>
                <w:sz w:val="18"/>
                <w:szCs w:val="18"/>
              </w:rPr>
            </w:pPr>
            <w:r>
              <w:rPr>
                <w:rFonts w:ascii="Arial Narrow" w:hAnsi="Arial Narrow"/>
                <w:sz w:val="18"/>
                <w:szCs w:val="18"/>
              </w:rPr>
              <w:t>High  15+ flights and/or landings</w:t>
            </w:r>
          </w:p>
        </w:tc>
        <w:tc>
          <w:tcPr>
            <w:tcW w:w="1980" w:type="dxa"/>
            <w:tcBorders>
              <w:top w:val="single" w:sz="4" w:space="0" w:color="000000"/>
              <w:left w:val="single" w:sz="4" w:space="0" w:color="000000"/>
              <w:bottom w:val="single" w:sz="4" w:space="0" w:color="000000"/>
            </w:tcBorders>
          </w:tcPr>
          <w:p w14:paraId="049F250D" w14:textId="77777777" w:rsidR="0017671C" w:rsidRDefault="0017671C" w:rsidP="004D0DE0">
            <w:pPr>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685D27D5" w14:textId="77777777" w:rsidR="0017671C" w:rsidRDefault="0017671C" w:rsidP="004D0DE0">
            <w:pPr>
              <w:snapToGrid w:val="0"/>
              <w:rPr>
                <w:rFonts w:ascii="Arial Narrow" w:hAnsi="Arial Narrow"/>
                <w:sz w:val="18"/>
                <w:szCs w:val="18"/>
              </w:rPr>
            </w:pPr>
          </w:p>
        </w:tc>
      </w:tr>
      <w:tr w:rsidR="00F73FE8" w14:paraId="3902E528" w14:textId="77777777" w:rsidTr="004D0DE0">
        <w:trPr>
          <w:trHeight w:val="144"/>
        </w:trPr>
        <w:tc>
          <w:tcPr>
            <w:tcW w:w="1735" w:type="dxa"/>
            <w:tcBorders>
              <w:top w:val="single" w:sz="4" w:space="0" w:color="000000"/>
              <w:left w:val="single" w:sz="4" w:space="0" w:color="000000"/>
              <w:bottom w:val="single" w:sz="4" w:space="0" w:color="000000"/>
            </w:tcBorders>
          </w:tcPr>
          <w:p w14:paraId="70293EA4" w14:textId="77777777" w:rsidR="00F73FE8" w:rsidRDefault="00F73FE8" w:rsidP="004D0DE0">
            <w:pPr>
              <w:snapToGrid w:val="0"/>
              <w:rPr>
                <w:rFonts w:ascii="Arial Narrow" w:hAnsi="Arial Narrow"/>
                <w:b/>
                <w:bCs/>
                <w:sz w:val="18"/>
                <w:szCs w:val="18"/>
              </w:rPr>
            </w:pPr>
            <w:r>
              <w:rPr>
                <w:rFonts w:ascii="Arial Narrow" w:hAnsi="Arial Narrow"/>
                <w:b/>
                <w:bCs/>
                <w:sz w:val="18"/>
                <w:szCs w:val="18"/>
              </w:rPr>
              <w:t>Transport - OHV</w:t>
            </w:r>
          </w:p>
        </w:tc>
        <w:tc>
          <w:tcPr>
            <w:tcW w:w="677" w:type="dxa"/>
            <w:tcBorders>
              <w:top w:val="single" w:sz="4" w:space="0" w:color="000000"/>
              <w:left w:val="single" w:sz="4" w:space="0" w:color="000000"/>
              <w:bottom w:val="single" w:sz="4" w:space="0" w:color="000000"/>
            </w:tcBorders>
          </w:tcPr>
          <w:p w14:paraId="7955149B" w14:textId="77777777" w:rsidR="00F73FE8" w:rsidRDefault="00F73FE8" w:rsidP="004D0DE0">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50048867" w14:textId="77777777" w:rsidR="00F73FE8" w:rsidRDefault="00F73FE8" w:rsidP="004D0DE0">
            <w:pPr>
              <w:snapToGrid w:val="0"/>
              <w:rPr>
                <w:rFonts w:ascii="Arial Narrow" w:hAnsi="Arial Narrow"/>
                <w:sz w:val="18"/>
                <w:szCs w:val="18"/>
              </w:rPr>
            </w:pPr>
            <w:r>
              <w:rPr>
                <w:rFonts w:ascii="Arial Narrow" w:hAnsi="Arial Narrow"/>
                <w:sz w:val="18"/>
                <w:szCs w:val="18"/>
              </w:rPr>
              <w:t>Low</w:t>
            </w:r>
          </w:p>
        </w:tc>
        <w:tc>
          <w:tcPr>
            <w:tcW w:w="1584" w:type="dxa"/>
            <w:tcBorders>
              <w:top w:val="single" w:sz="4" w:space="0" w:color="000000"/>
              <w:left w:val="single" w:sz="4" w:space="0" w:color="000000"/>
              <w:bottom w:val="single" w:sz="4" w:space="0" w:color="000000"/>
            </w:tcBorders>
          </w:tcPr>
          <w:p w14:paraId="58F1A844" w14:textId="77777777" w:rsidR="00F73FE8" w:rsidRDefault="00F73FE8"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49D1122B" w14:textId="77777777" w:rsidR="00F73FE8" w:rsidRDefault="00F73FE8" w:rsidP="004D0DE0">
            <w:pPr>
              <w:rPr>
                <w:rFonts w:ascii="Arial Narrow" w:hAnsi="Arial Narrow"/>
                <w:sz w:val="18"/>
                <w:szCs w:val="18"/>
              </w:rPr>
            </w:pPr>
            <w:r>
              <w:rPr>
                <w:rFonts w:ascii="Arial Narrow" w:hAnsi="Arial Narrow"/>
                <w:sz w:val="18"/>
                <w:szCs w:val="18"/>
              </w:rPr>
              <w:t>Moderate</w:t>
            </w:r>
          </w:p>
        </w:tc>
        <w:tc>
          <w:tcPr>
            <w:tcW w:w="1584" w:type="dxa"/>
            <w:tcBorders>
              <w:top w:val="single" w:sz="4" w:space="0" w:color="000000"/>
              <w:left w:val="single" w:sz="4" w:space="0" w:color="000000"/>
              <w:bottom w:val="single" w:sz="4" w:space="0" w:color="000000"/>
            </w:tcBorders>
          </w:tcPr>
          <w:p w14:paraId="74B2D0D0" w14:textId="77777777" w:rsidR="00F73FE8" w:rsidRDefault="00F73FE8" w:rsidP="004D0DE0">
            <w:pPr>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0B01A990" w14:textId="77777777" w:rsidR="00F73FE8" w:rsidRDefault="00F73FE8" w:rsidP="004D0DE0">
            <w:pPr>
              <w:rPr>
                <w:rFonts w:ascii="Arial Narrow" w:hAnsi="Arial Narrow"/>
                <w:sz w:val="18"/>
                <w:szCs w:val="18"/>
              </w:rPr>
            </w:pPr>
            <w:r>
              <w:rPr>
                <w:rFonts w:ascii="Arial Narrow" w:hAnsi="Arial Narrow"/>
                <w:sz w:val="18"/>
                <w:szCs w:val="18"/>
              </w:rPr>
              <w:t>High</w:t>
            </w:r>
          </w:p>
        </w:tc>
        <w:tc>
          <w:tcPr>
            <w:tcW w:w="1980" w:type="dxa"/>
            <w:tcBorders>
              <w:top w:val="single" w:sz="4" w:space="0" w:color="000000"/>
              <w:left w:val="single" w:sz="4" w:space="0" w:color="000000"/>
              <w:bottom w:val="single" w:sz="4" w:space="0" w:color="000000"/>
            </w:tcBorders>
          </w:tcPr>
          <w:p w14:paraId="59D29F4D" w14:textId="77777777" w:rsidR="00F73FE8" w:rsidRDefault="00F73FE8" w:rsidP="004D0DE0">
            <w:pPr>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00362A56" w14:textId="77777777" w:rsidR="00F73FE8" w:rsidRDefault="00F73FE8" w:rsidP="004D0DE0">
            <w:pPr>
              <w:snapToGrid w:val="0"/>
              <w:rPr>
                <w:rFonts w:ascii="Arial Narrow" w:hAnsi="Arial Narrow"/>
                <w:sz w:val="18"/>
                <w:szCs w:val="18"/>
              </w:rPr>
            </w:pPr>
          </w:p>
        </w:tc>
      </w:tr>
      <w:tr w:rsidR="0017671C" w14:paraId="4EE666F7" w14:textId="77777777" w:rsidTr="004D0DE0">
        <w:trPr>
          <w:trHeight w:val="144"/>
        </w:trPr>
        <w:tc>
          <w:tcPr>
            <w:tcW w:w="1735" w:type="dxa"/>
            <w:tcBorders>
              <w:top w:val="single" w:sz="4" w:space="0" w:color="000000"/>
              <w:left w:val="single" w:sz="4" w:space="0" w:color="000000"/>
              <w:bottom w:val="single" w:sz="4" w:space="0" w:color="000000"/>
            </w:tcBorders>
          </w:tcPr>
          <w:p w14:paraId="3F1E070D" w14:textId="77777777" w:rsidR="0017671C" w:rsidRDefault="0017671C" w:rsidP="004D0DE0">
            <w:pPr>
              <w:snapToGrid w:val="0"/>
              <w:rPr>
                <w:rFonts w:ascii="Arial Narrow" w:hAnsi="Arial Narrow"/>
                <w:b/>
                <w:bCs/>
                <w:sz w:val="18"/>
                <w:szCs w:val="18"/>
              </w:rPr>
            </w:pPr>
            <w:r>
              <w:rPr>
                <w:rFonts w:ascii="Arial Narrow" w:hAnsi="Arial Narrow"/>
                <w:b/>
                <w:bCs/>
                <w:sz w:val="18"/>
                <w:szCs w:val="18"/>
              </w:rPr>
              <w:t>Transport-fixed wing, snowmachine, motorboat</w:t>
            </w:r>
          </w:p>
        </w:tc>
        <w:tc>
          <w:tcPr>
            <w:tcW w:w="677" w:type="dxa"/>
            <w:tcBorders>
              <w:top w:val="single" w:sz="4" w:space="0" w:color="000000"/>
              <w:left w:val="single" w:sz="4" w:space="0" w:color="000000"/>
              <w:bottom w:val="single" w:sz="4" w:space="0" w:color="000000"/>
            </w:tcBorders>
          </w:tcPr>
          <w:p w14:paraId="7E014593" w14:textId="77777777" w:rsidR="0017671C" w:rsidRDefault="0017671C" w:rsidP="004D0DE0">
            <w:pPr>
              <w:snapToGrid w:val="0"/>
              <w:rPr>
                <w:rFonts w:ascii="Arial Narrow" w:hAnsi="Arial Narrow"/>
                <w:sz w:val="18"/>
                <w:szCs w:val="18"/>
              </w:rPr>
            </w:pPr>
            <w:r>
              <w:rPr>
                <w:rFonts w:ascii="Arial Narrow" w:hAnsi="Arial Narrow"/>
                <w:sz w:val="18"/>
                <w:szCs w:val="18"/>
              </w:rPr>
              <w:t>Human only</w:t>
            </w:r>
          </w:p>
        </w:tc>
        <w:tc>
          <w:tcPr>
            <w:tcW w:w="1584" w:type="dxa"/>
            <w:tcBorders>
              <w:top w:val="single" w:sz="4" w:space="0" w:color="000000"/>
              <w:left w:val="single" w:sz="4" w:space="0" w:color="000000"/>
              <w:bottom w:val="single" w:sz="4" w:space="0" w:color="000000"/>
            </w:tcBorders>
          </w:tcPr>
          <w:p w14:paraId="11D72007" w14:textId="77777777" w:rsidR="0017671C" w:rsidRDefault="0017671C" w:rsidP="004D0DE0">
            <w:pPr>
              <w:snapToGrid w:val="0"/>
              <w:rPr>
                <w:rFonts w:ascii="Arial Narrow" w:hAnsi="Arial Narrow"/>
                <w:sz w:val="18"/>
                <w:szCs w:val="18"/>
              </w:rPr>
            </w:pPr>
            <w:r>
              <w:rPr>
                <w:rFonts w:ascii="Arial Narrow" w:hAnsi="Arial Narrow"/>
                <w:sz w:val="18"/>
                <w:szCs w:val="18"/>
              </w:rPr>
              <w:t>Low</w:t>
            </w:r>
          </w:p>
        </w:tc>
        <w:tc>
          <w:tcPr>
            <w:tcW w:w="1584" w:type="dxa"/>
            <w:tcBorders>
              <w:top w:val="single" w:sz="4" w:space="0" w:color="000000"/>
              <w:left w:val="single" w:sz="4" w:space="0" w:color="000000"/>
              <w:bottom w:val="single" w:sz="4" w:space="0" w:color="000000"/>
            </w:tcBorders>
          </w:tcPr>
          <w:p w14:paraId="04F45755"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2CC7007E" w14:textId="77777777" w:rsidR="0017671C" w:rsidRDefault="0017671C" w:rsidP="004D0DE0">
            <w:pPr>
              <w:rPr>
                <w:rFonts w:ascii="Arial Narrow" w:hAnsi="Arial Narrow"/>
                <w:sz w:val="18"/>
                <w:szCs w:val="18"/>
              </w:rPr>
            </w:pPr>
            <w:r>
              <w:rPr>
                <w:rFonts w:ascii="Arial Narrow" w:hAnsi="Arial Narrow"/>
                <w:sz w:val="18"/>
                <w:szCs w:val="18"/>
              </w:rPr>
              <w:t>Moderate</w:t>
            </w:r>
          </w:p>
        </w:tc>
        <w:tc>
          <w:tcPr>
            <w:tcW w:w="1584" w:type="dxa"/>
            <w:tcBorders>
              <w:top w:val="single" w:sz="4" w:space="0" w:color="000000"/>
              <w:left w:val="single" w:sz="4" w:space="0" w:color="000000"/>
              <w:bottom w:val="single" w:sz="4" w:space="0" w:color="000000"/>
            </w:tcBorders>
          </w:tcPr>
          <w:p w14:paraId="696AA67B" w14:textId="77777777" w:rsidR="0017671C" w:rsidRDefault="0017671C" w:rsidP="004D0DE0">
            <w:pPr>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3B81AC2D" w14:textId="77777777" w:rsidR="0017671C" w:rsidRDefault="0017671C" w:rsidP="004D0DE0">
            <w:pPr>
              <w:rPr>
                <w:rFonts w:ascii="Arial Narrow" w:hAnsi="Arial Narrow"/>
                <w:sz w:val="18"/>
                <w:szCs w:val="18"/>
              </w:rPr>
            </w:pPr>
            <w:proofErr w:type="spellStart"/>
            <w:r>
              <w:rPr>
                <w:rFonts w:ascii="Arial Narrow" w:hAnsi="Arial Narrow"/>
                <w:sz w:val="18"/>
                <w:szCs w:val="18"/>
              </w:rPr>
              <w:t>HIgh</w:t>
            </w:r>
            <w:proofErr w:type="spellEnd"/>
          </w:p>
        </w:tc>
        <w:tc>
          <w:tcPr>
            <w:tcW w:w="1980" w:type="dxa"/>
            <w:tcBorders>
              <w:top w:val="single" w:sz="4" w:space="0" w:color="000000"/>
              <w:left w:val="single" w:sz="4" w:space="0" w:color="000000"/>
              <w:bottom w:val="single" w:sz="4" w:space="0" w:color="000000"/>
            </w:tcBorders>
          </w:tcPr>
          <w:p w14:paraId="78B71EF9" w14:textId="77777777" w:rsidR="0017671C" w:rsidRDefault="0017671C" w:rsidP="004D0DE0">
            <w:pPr>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242C347D" w14:textId="77777777" w:rsidR="0017671C" w:rsidRDefault="0017671C" w:rsidP="004D0DE0">
            <w:pPr>
              <w:snapToGrid w:val="0"/>
              <w:rPr>
                <w:rFonts w:ascii="Arial Narrow" w:hAnsi="Arial Narrow"/>
                <w:sz w:val="18"/>
                <w:szCs w:val="18"/>
              </w:rPr>
            </w:pPr>
          </w:p>
        </w:tc>
      </w:tr>
      <w:tr w:rsidR="0017671C" w14:paraId="2A619D96" w14:textId="77777777" w:rsidTr="004D0DE0">
        <w:trPr>
          <w:trHeight w:val="144"/>
        </w:trPr>
        <w:tc>
          <w:tcPr>
            <w:tcW w:w="1735" w:type="dxa"/>
            <w:tcBorders>
              <w:top w:val="single" w:sz="4" w:space="0" w:color="000000"/>
              <w:left w:val="single" w:sz="4" w:space="0" w:color="000000"/>
              <w:bottom w:val="single" w:sz="4" w:space="0" w:color="000000"/>
            </w:tcBorders>
          </w:tcPr>
          <w:p w14:paraId="7808FD79" w14:textId="77777777" w:rsidR="0017671C" w:rsidRDefault="0017671C" w:rsidP="004D0DE0">
            <w:pPr>
              <w:snapToGrid w:val="0"/>
              <w:rPr>
                <w:rFonts w:ascii="Arial Narrow" w:hAnsi="Arial Narrow"/>
                <w:b/>
                <w:bCs/>
                <w:sz w:val="18"/>
                <w:szCs w:val="18"/>
              </w:rPr>
            </w:pPr>
            <w:r>
              <w:rPr>
                <w:rFonts w:ascii="Arial Narrow" w:hAnsi="Arial Narrow"/>
                <w:b/>
                <w:bCs/>
                <w:sz w:val="18"/>
                <w:szCs w:val="18"/>
              </w:rPr>
              <w:t>Equipment-generators, power tools, chainsaws, etc</w:t>
            </w:r>
          </w:p>
        </w:tc>
        <w:tc>
          <w:tcPr>
            <w:tcW w:w="677" w:type="dxa"/>
            <w:tcBorders>
              <w:top w:val="single" w:sz="4" w:space="0" w:color="000000"/>
              <w:left w:val="single" w:sz="4" w:space="0" w:color="000000"/>
              <w:bottom w:val="single" w:sz="4" w:space="0" w:color="000000"/>
            </w:tcBorders>
          </w:tcPr>
          <w:p w14:paraId="0BF112CE" w14:textId="77777777" w:rsidR="0017671C" w:rsidRDefault="0017671C" w:rsidP="004D0DE0">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3A6B2873" w14:textId="77777777" w:rsidR="0017671C" w:rsidRDefault="0017671C" w:rsidP="004D0DE0">
            <w:pPr>
              <w:snapToGrid w:val="0"/>
              <w:rPr>
                <w:rFonts w:ascii="Arial Narrow" w:hAnsi="Arial Narrow"/>
                <w:sz w:val="18"/>
                <w:szCs w:val="18"/>
              </w:rPr>
            </w:pPr>
            <w:r>
              <w:rPr>
                <w:rFonts w:ascii="Arial Narrow" w:hAnsi="Arial Narrow"/>
                <w:sz w:val="18"/>
                <w:szCs w:val="18"/>
              </w:rPr>
              <w:t>Any amount of unobtrusive use-(non-motorized)</w:t>
            </w:r>
          </w:p>
        </w:tc>
        <w:tc>
          <w:tcPr>
            <w:tcW w:w="1584" w:type="dxa"/>
            <w:tcBorders>
              <w:top w:val="single" w:sz="4" w:space="0" w:color="000000"/>
              <w:left w:val="single" w:sz="4" w:space="0" w:color="000000"/>
              <w:bottom w:val="single" w:sz="4" w:space="0" w:color="000000"/>
            </w:tcBorders>
          </w:tcPr>
          <w:p w14:paraId="3BFBA5C9"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4013D9F9" w14:textId="77777777" w:rsidR="0017671C" w:rsidRDefault="0017671C" w:rsidP="004D0DE0">
            <w:pPr>
              <w:snapToGrid w:val="0"/>
              <w:rPr>
                <w:rFonts w:ascii="Arial Narrow" w:hAnsi="Arial Narrow"/>
                <w:sz w:val="18"/>
                <w:szCs w:val="18"/>
              </w:rPr>
            </w:pPr>
            <w:r>
              <w:rPr>
                <w:rFonts w:ascii="Arial Narrow" w:hAnsi="Arial Narrow"/>
                <w:sz w:val="18"/>
                <w:szCs w:val="18"/>
              </w:rPr>
              <w:t>Some amount of motorized use</w:t>
            </w:r>
          </w:p>
        </w:tc>
        <w:tc>
          <w:tcPr>
            <w:tcW w:w="1584" w:type="dxa"/>
            <w:tcBorders>
              <w:top w:val="single" w:sz="4" w:space="0" w:color="000000"/>
              <w:left w:val="single" w:sz="4" w:space="0" w:color="000000"/>
              <w:bottom w:val="single" w:sz="4" w:space="0" w:color="000000"/>
            </w:tcBorders>
          </w:tcPr>
          <w:p w14:paraId="549E0A03" w14:textId="77777777" w:rsidR="0017671C" w:rsidRDefault="0017671C" w:rsidP="004D0DE0">
            <w:pPr>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4DF2E5C9" w14:textId="77777777" w:rsidR="0017671C" w:rsidRDefault="0017671C" w:rsidP="004D0DE0">
            <w:pPr>
              <w:rPr>
                <w:rFonts w:ascii="Arial Narrow" w:hAnsi="Arial Narrow"/>
                <w:sz w:val="18"/>
                <w:szCs w:val="18"/>
              </w:rPr>
            </w:pPr>
            <w:r>
              <w:rPr>
                <w:rFonts w:ascii="Arial Narrow" w:hAnsi="Arial Narrow"/>
                <w:sz w:val="18"/>
                <w:szCs w:val="18"/>
              </w:rPr>
              <w:t>High amount of motorized use</w:t>
            </w:r>
          </w:p>
        </w:tc>
        <w:tc>
          <w:tcPr>
            <w:tcW w:w="1980" w:type="dxa"/>
            <w:tcBorders>
              <w:top w:val="single" w:sz="4" w:space="0" w:color="000000"/>
              <w:left w:val="single" w:sz="4" w:space="0" w:color="000000"/>
              <w:bottom w:val="single" w:sz="4" w:space="0" w:color="000000"/>
            </w:tcBorders>
          </w:tcPr>
          <w:p w14:paraId="7A6641E8" w14:textId="77777777" w:rsidR="0017671C" w:rsidRDefault="0017671C" w:rsidP="004D0DE0">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3FFB6515" w14:textId="77777777" w:rsidR="0017671C" w:rsidRDefault="0017671C" w:rsidP="004D0DE0">
            <w:pPr>
              <w:snapToGrid w:val="0"/>
              <w:rPr>
                <w:rFonts w:ascii="Arial Narrow" w:hAnsi="Arial Narrow"/>
                <w:sz w:val="18"/>
                <w:szCs w:val="18"/>
              </w:rPr>
            </w:pPr>
          </w:p>
        </w:tc>
      </w:tr>
      <w:tr w:rsidR="0017671C" w14:paraId="765C968A" w14:textId="77777777" w:rsidTr="004D0DE0">
        <w:trPr>
          <w:trHeight w:val="144"/>
        </w:trPr>
        <w:tc>
          <w:tcPr>
            <w:tcW w:w="1735" w:type="dxa"/>
            <w:tcBorders>
              <w:top w:val="single" w:sz="4" w:space="0" w:color="000000"/>
              <w:left w:val="single" w:sz="4" w:space="0" w:color="000000"/>
              <w:bottom w:val="single" w:sz="4" w:space="0" w:color="000000"/>
            </w:tcBorders>
          </w:tcPr>
          <w:p w14:paraId="7DE75DDA" w14:textId="77777777" w:rsidR="0017671C" w:rsidRDefault="0017671C" w:rsidP="004D0DE0">
            <w:pPr>
              <w:snapToGrid w:val="0"/>
              <w:rPr>
                <w:rFonts w:ascii="Arial Narrow" w:hAnsi="Arial Narrow"/>
                <w:b/>
                <w:bCs/>
                <w:sz w:val="18"/>
                <w:szCs w:val="18"/>
              </w:rPr>
            </w:pPr>
            <w:r>
              <w:rPr>
                <w:rFonts w:ascii="Arial Narrow" w:hAnsi="Arial Narrow"/>
                <w:b/>
                <w:bCs/>
                <w:sz w:val="18"/>
                <w:szCs w:val="18"/>
              </w:rPr>
              <w:t xml:space="preserve">Installations: </w:t>
            </w:r>
          </w:p>
          <w:p w14:paraId="300876A6" w14:textId="77777777" w:rsidR="0017671C" w:rsidRDefault="0017671C" w:rsidP="004D0DE0">
            <w:pPr>
              <w:rPr>
                <w:rFonts w:ascii="Arial Narrow" w:hAnsi="Arial Narrow"/>
                <w:b/>
                <w:bCs/>
                <w:sz w:val="18"/>
                <w:szCs w:val="18"/>
              </w:rPr>
            </w:pPr>
            <w:r>
              <w:rPr>
                <w:rFonts w:ascii="Arial Narrow" w:hAnsi="Arial Narrow"/>
                <w:b/>
                <w:bCs/>
                <w:sz w:val="18"/>
                <w:szCs w:val="18"/>
              </w:rPr>
              <w:t xml:space="preserve">     Obtrusiveness</w:t>
            </w:r>
          </w:p>
        </w:tc>
        <w:tc>
          <w:tcPr>
            <w:tcW w:w="677" w:type="dxa"/>
            <w:tcBorders>
              <w:top w:val="single" w:sz="4" w:space="0" w:color="000000"/>
              <w:left w:val="single" w:sz="4" w:space="0" w:color="000000"/>
              <w:bottom w:val="single" w:sz="4" w:space="0" w:color="000000"/>
            </w:tcBorders>
          </w:tcPr>
          <w:p w14:paraId="4FBC7AEC" w14:textId="77777777" w:rsidR="0017671C" w:rsidRDefault="0017671C" w:rsidP="004D0DE0">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0CC4878E" w14:textId="77777777" w:rsidR="0017671C" w:rsidRDefault="0017671C" w:rsidP="004D0DE0">
            <w:pPr>
              <w:snapToGrid w:val="0"/>
              <w:rPr>
                <w:rFonts w:ascii="Arial Narrow" w:hAnsi="Arial Narrow"/>
                <w:sz w:val="18"/>
                <w:szCs w:val="18"/>
              </w:rPr>
            </w:pPr>
            <w:r>
              <w:rPr>
                <w:rFonts w:ascii="Arial Narrow" w:hAnsi="Arial Narrow"/>
                <w:sz w:val="18"/>
                <w:szCs w:val="18"/>
              </w:rPr>
              <w:t>Low discernability</w:t>
            </w:r>
          </w:p>
        </w:tc>
        <w:tc>
          <w:tcPr>
            <w:tcW w:w="1584" w:type="dxa"/>
            <w:tcBorders>
              <w:top w:val="single" w:sz="4" w:space="0" w:color="000000"/>
              <w:left w:val="single" w:sz="4" w:space="0" w:color="000000"/>
              <w:bottom w:val="single" w:sz="4" w:space="0" w:color="000000"/>
            </w:tcBorders>
          </w:tcPr>
          <w:p w14:paraId="6A910190"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57F5ED3E" w14:textId="77777777" w:rsidR="0017671C" w:rsidRDefault="0017671C" w:rsidP="004D0DE0">
            <w:pPr>
              <w:snapToGrid w:val="0"/>
              <w:rPr>
                <w:rFonts w:ascii="Arial Narrow" w:hAnsi="Arial Narrow"/>
                <w:sz w:val="18"/>
                <w:szCs w:val="18"/>
              </w:rPr>
            </w:pPr>
            <w:r>
              <w:rPr>
                <w:rFonts w:ascii="Arial Narrow" w:hAnsi="Arial Narrow"/>
                <w:sz w:val="18"/>
                <w:szCs w:val="18"/>
              </w:rPr>
              <w:t>Low to moderate discernability</w:t>
            </w:r>
          </w:p>
        </w:tc>
        <w:tc>
          <w:tcPr>
            <w:tcW w:w="1584" w:type="dxa"/>
            <w:tcBorders>
              <w:top w:val="single" w:sz="4" w:space="0" w:color="000000"/>
              <w:left w:val="single" w:sz="4" w:space="0" w:color="000000"/>
              <w:bottom w:val="single" w:sz="4" w:space="0" w:color="000000"/>
            </w:tcBorders>
          </w:tcPr>
          <w:p w14:paraId="109B4E00" w14:textId="77777777" w:rsidR="0017671C" w:rsidRDefault="0017671C" w:rsidP="004D0DE0">
            <w:pPr>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310C0DBF" w14:textId="77777777" w:rsidR="0017671C" w:rsidRDefault="0017671C" w:rsidP="004D0DE0">
            <w:pPr>
              <w:rPr>
                <w:rFonts w:ascii="Arial Narrow" w:hAnsi="Arial Narrow"/>
                <w:sz w:val="18"/>
                <w:szCs w:val="18"/>
              </w:rPr>
            </w:pPr>
            <w:r>
              <w:rPr>
                <w:rFonts w:ascii="Arial Narrow" w:hAnsi="Arial Narrow"/>
                <w:sz w:val="18"/>
                <w:szCs w:val="18"/>
              </w:rPr>
              <w:t>Moderate to high discernability</w:t>
            </w:r>
          </w:p>
        </w:tc>
        <w:tc>
          <w:tcPr>
            <w:tcW w:w="1980" w:type="dxa"/>
            <w:tcBorders>
              <w:top w:val="single" w:sz="4" w:space="0" w:color="000000"/>
              <w:left w:val="single" w:sz="4" w:space="0" w:color="000000"/>
              <w:bottom w:val="single" w:sz="4" w:space="0" w:color="000000"/>
            </w:tcBorders>
          </w:tcPr>
          <w:p w14:paraId="3678379F" w14:textId="77777777" w:rsidR="0017671C" w:rsidRDefault="0017671C" w:rsidP="004D0DE0">
            <w:pPr>
              <w:rPr>
                <w:rFonts w:ascii="Arial Narrow" w:hAnsi="Arial Narrow"/>
                <w:sz w:val="18"/>
                <w:szCs w:val="18"/>
              </w:rPr>
            </w:pPr>
            <w:r>
              <w:rPr>
                <w:rFonts w:ascii="Arial Narrow" w:hAnsi="Arial Narrow"/>
                <w:sz w:val="18"/>
                <w:szCs w:val="18"/>
              </w:rPr>
              <w:t xml:space="preserve"> </w:t>
            </w:r>
            <w:r w:rsidR="00AD558F">
              <w:rPr>
                <w:rFonts w:ascii="Arial Narrow" w:hAnsi="Arial Narrow"/>
                <w:sz w:val="18"/>
                <w:szCs w:val="18"/>
              </w:rPr>
              <w:t>Account for number of installations</w:t>
            </w:r>
          </w:p>
        </w:tc>
        <w:tc>
          <w:tcPr>
            <w:tcW w:w="908" w:type="dxa"/>
            <w:tcBorders>
              <w:top w:val="single" w:sz="4" w:space="0" w:color="000000"/>
              <w:left w:val="single" w:sz="4" w:space="0" w:color="000000"/>
              <w:bottom w:val="single" w:sz="4" w:space="0" w:color="000000"/>
              <w:right w:val="single" w:sz="4" w:space="0" w:color="000000"/>
            </w:tcBorders>
          </w:tcPr>
          <w:p w14:paraId="3CFAA36E" w14:textId="77777777" w:rsidR="0017671C" w:rsidRDefault="0017671C" w:rsidP="004D0DE0">
            <w:pPr>
              <w:snapToGrid w:val="0"/>
              <w:rPr>
                <w:rFonts w:ascii="Arial Narrow" w:hAnsi="Arial Narrow"/>
                <w:sz w:val="18"/>
                <w:szCs w:val="18"/>
              </w:rPr>
            </w:pPr>
          </w:p>
        </w:tc>
      </w:tr>
      <w:tr w:rsidR="0017671C" w14:paraId="40A06EAE" w14:textId="77777777" w:rsidTr="004D0DE0">
        <w:trPr>
          <w:trHeight w:val="144"/>
        </w:trPr>
        <w:tc>
          <w:tcPr>
            <w:tcW w:w="1735" w:type="dxa"/>
            <w:tcBorders>
              <w:top w:val="single" w:sz="4" w:space="0" w:color="000000"/>
              <w:left w:val="single" w:sz="4" w:space="0" w:color="000000"/>
              <w:bottom w:val="single" w:sz="4" w:space="0" w:color="000000"/>
            </w:tcBorders>
          </w:tcPr>
          <w:p w14:paraId="59081555" w14:textId="77777777" w:rsidR="0017671C" w:rsidRDefault="0017671C" w:rsidP="004D0DE0">
            <w:pPr>
              <w:snapToGrid w:val="0"/>
              <w:rPr>
                <w:rFonts w:ascii="Arial Narrow" w:hAnsi="Arial Narrow"/>
                <w:b/>
                <w:bCs/>
                <w:sz w:val="18"/>
                <w:szCs w:val="18"/>
              </w:rPr>
            </w:pPr>
            <w:r>
              <w:rPr>
                <w:rFonts w:ascii="Arial Narrow" w:hAnsi="Arial Narrow"/>
                <w:b/>
                <w:bCs/>
                <w:sz w:val="18"/>
                <w:szCs w:val="18"/>
              </w:rPr>
              <w:t>Installations:  Duration</w:t>
            </w:r>
          </w:p>
        </w:tc>
        <w:tc>
          <w:tcPr>
            <w:tcW w:w="677" w:type="dxa"/>
            <w:tcBorders>
              <w:top w:val="single" w:sz="4" w:space="0" w:color="000000"/>
              <w:left w:val="single" w:sz="4" w:space="0" w:color="000000"/>
              <w:bottom w:val="single" w:sz="4" w:space="0" w:color="000000"/>
            </w:tcBorders>
          </w:tcPr>
          <w:p w14:paraId="2627389E" w14:textId="77777777" w:rsidR="0017671C" w:rsidRDefault="0017671C" w:rsidP="004D0DE0">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49B3DDF7" w14:textId="77777777" w:rsidR="0017671C" w:rsidRDefault="0017671C" w:rsidP="004D0DE0">
            <w:pPr>
              <w:snapToGrid w:val="0"/>
              <w:rPr>
                <w:rFonts w:ascii="Arial Narrow" w:hAnsi="Arial Narrow"/>
                <w:sz w:val="18"/>
                <w:szCs w:val="18"/>
              </w:rPr>
            </w:pPr>
            <w:r>
              <w:rPr>
                <w:rFonts w:ascii="Arial Narrow" w:hAnsi="Arial Narrow"/>
                <w:sz w:val="18"/>
                <w:szCs w:val="18"/>
              </w:rPr>
              <w:t>Short duration</w:t>
            </w:r>
          </w:p>
        </w:tc>
        <w:tc>
          <w:tcPr>
            <w:tcW w:w="1584" w:type="dxa"/>
            <w:tcBorders>
              <w:top w:val="single" w:sz="4" w:space="0" w:color="000000"/>
              <w:left w:val="single" w:sz="4" w:space="0" w:color="000000"/>
              <w:bottom w:val="single" w:sz="4" w:space="0" w:color="000000"/>
            </w:tcBorders>
          </w:tcPr>
          <w:p w14:paraId="14571B09"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6CB4D4A0" w14:textId="77777777" w:rsidR="0017671C" w:rsidRDefault="0017671C" w:rsidP="004D0DE0">
            <w:pPr>
              <w:snapToGrid w:val="0"/>
              <w:rPr>
                <w:rFonts w:ascii="Arial Narrow" w:hAnsi="Arial Narrow"/>
                <w:sz w:val="18"/>
                <w:szCs w:val="18"/>
              </w:rPr>
            </w:pPr>
            <w:r>
              <w:rPr>
                <w:rFonts w:ascii="Arial Narrow" w:hAnsi="Arial Narrow"/>
                <w:sz w:val="18"/>
                <w:szCs w:val="18"/>
              </w:rPr>
              <w:t>Moderate duration</w:t>
            </w:r>
          </w:p>
        </w:tc>
        <w:tc>
          <w:tcPr>
            <w:tcW w:w="1584" w:type="dxa"/>
            <w:tcBorders>
              <w:top w:val="single" w:sz="4" w:space="0" w:color="000000"/>
              <w:left w:val="single" w:sz="4" w:space="0" w:color="000000"/>
              <w:bottom w:val="single" w:sz="4" w:space="0" w:color="000000"/>
            </w:tcBorders>
          </w:tcPr>
          <w:p w14:paraId="704DEC58" w14:textId="77777777" w:rsidR="0017671C" w:rsidRDefault="0017671C" w:rsidP="004D0DE0">
            <w:pPr>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7870CD4C" w14:textId="77777777" w:rsidR="0017671C" w:rsidRDefault="0017671C" w:rsidP="004D0DE0">
            <w:pPr>
              <w:rPr>
                <w:rFonts w:ascii="Arial Narrow" w:hAnsi="Arial Narrow"/>
                <w:sz w:val="18"/>
                <w:szCs w:val="18"/>
              </w:rPr>
            </w:pPr>
            <w:r>
              <w:rPr>
                <w:rFonts w:ascii="Arial Narrow" w:hAnsi="Arial Narrow"/>
                <w:sz w:val="18"/>
                <w:szCs w:val="18"/>
              </w:rPr>
              <w:t>Long term duration</w:t>
            </w:r>
          </w:p>
        </w:tc>
        <w:tc>
          <w:tcPr>
            <w:tcW w:w="1980" w:type="dxa"/>
            <w:tcBorders>
              <w:top w:val="single" w:sz="4" w:space="0" w:color="000000"/>
              <w:left w:val="single" w:sz="4" w:space="0" w:color="000000"/>
              <w:bottom w:val="single" w:sz="4" w:space="0" w:color="000000"/>
            </w:tcBorders>
          </w:tcPr>
          <w:p w14:paraId="1A80DB04" w14:textId="77777777" w:rsidR="0017671C" w:rsidRDefault="00430C8B" w:rsidP="004D0DE0">
            <w:pPr>
              <w:rPr>
                <w:rFonts w:ascii="Arial Narrow" w:hAnsi="Arial Narrow"/>
                <w:sz w:val="18"/>
                <w:szCs w:val="18"/>
              </w:rPr>
            </w:pPr>
            <w:r>
              <w:rPr>
                <w:rFonts w:ascii="Arial Narrow" w:hAnsi="Arial Narrow"/>
                <w:sz w:val="18"/>
                <w:szCs w:val="18"/>
              </w:rPr>
              <w:t>Account for number of installations</w:t>
            </w:r>
          </w:p>
        </w:tc>
        <w:tc>
          <w:tcPr>
            <w:tcW w:w="908" w:type="dxa"/>
            <w:tcBorders>
              <w:top w:val="single" w:sz="4" w:space="0" w:color="000000"/>
              <w:left w:val="single" w:sz="4" w:space="0" w:color="000000"/>
              <w:bottom w:val="single" w:sz="4" w:space="0" w:color="000000"/>
              <w:right w:val="single" w:sz="4" w:space="0" w:color="000000"/>
            </w:tcBorders>
          </w:tcPr>
          <w:p w14:paraId="5C5EEC69" w14:textId="77777777" w:rsidR="0017671C" w:rsidRDefault="0017671C" w:rsidP="004D0DE0">
            <w:pPr>
              <w:snapToGrid w:val="0"/>
              <w:rPr>
                <w:rFonts w:ascii="Arial Narrow" w:hAnsi="Arial Narrow"/>
                <w:sz w:val="18"/>
                <w:szCs w:val="18"/>
              </w:rPr>
            </w:pPr>
          </w:p>
        </w:tc>
      </w:tr>
      <w:tr w:rsidR="0017671C" w14:paraId="029863DC" w14:textId="77777777" w:rsidTr="004D0DE0">
        <w:trPr>
          <w:trHeight w:val="144"/>
        </w:trPr>
        <w:tc>
          <w:tcPr>
            <w:tcW w:w="13220" w:type="dxa"/>
            <w:gridSpan w:val="9"/>
            <w:tcBorders>
              <w:top w:val="single" w:sz="4" w:space="0" w:color="000000"/>
              <w:left w:val="single" w:sz="4" w:space="0" w:color="000000"/>
              <w:bottom w:val="single" w:sz="4" w:space="0" w:color="000000"/>
              <w:right w:val="single" w:sz="4" w:space="0" w:color="000000"/>
            </w:tcBorders>
            <w:shd w:val="clear" w:color="auto" w:fill="99CCFF"/>
          </w:tcPr>
          <w:p w14:paraId="65C2F0AF" w14:textId="77777777" w:rsidR="0017671C" w:rsidRDefault="0017671C" w:rsidP="004D0DE0">
            <w:pPr>
              <w:snapToGrid w:val="0"/>
              <w:rPr>
                <w:rFonts w:ascii="Arial Narrow" w:hAnsi="Arial Narrow"/>
                <w:sz w:val="18"/>
                <w:szCs w:val="18"/>
              </w:rPr>
            </w:pPr>
            <w:r>
              <w:rPr>
                <w:rFonts w:ascii="Arial Narrow" w:hAnsi="Arial Narrow"/>
                <w:b/>
                <w:bCs/>
                <w:sz w:val="18"/>
                <w:szCs w:val="18"/>
              </w:rPr>
              <w:t>Solitude or Primitive and Unconfined Quality</w:t>
            </w:r>
          </w:p>
        </w:tc>
      </w:tr>
      <w:tr w:rsidR="0017671C" w14:paraId="5C10BD45" w14:textId="77777777" w:rsidTr="004D0DE0">
        <w:trPr>
          <w:trHeight w:val="144"/>
        </w:trPr>
        <w:tc>
          <w:tcPr>
            <w:tcW w:w="1735" w:type="dxa"/>
            <w:tcBorders>
              <w:top w:val="single" w:sz="4" w:space="0" w:color="000000"/>
              <w:left w:val="single" w:sz="4" w:space="0" w:color="000000"/>
              <w:bottom w:val="single" w:sz="4" w:space="0" w:color="000000"/>
            </w:tcBorders>
          </w:tcPr>
          <w:p w14:paraId="2B3BB32F" w14:textId="77777777" w:rsidR="0017671C" w:rsidRDefault="0017671C" w:rsidP="004D0DE0">
            <w:pPr>
              <w:snapToGrid w:val="0"/>
              <w:rPr>
                <w:rFonts w:ascii="Arial Narrow" w:hAnsi="Arial Narrow"/>
                <w:b/>
                <w:bCs/>
                <w:sz w:val="18"/>
                <w:szCs w:val="18"/>
              </w:rPr>
            </w:pPr>
            <w:r>
              <w:rPr>
                <w:rFonts w:ascii="Arial Narrow" w:hAnsi="Arial Narrow"/>
                <w:b/>
                <w:bCs/>
                <w:sz w:val="18"/>
                <w:szCs w:val="18"/>
              </w:rPr>
              <w:t>Group Size</w:t>
            </w:r>
          </w:p>
        </w:tc>
        <w:tc>
          <w:tcPr>
            <w:tcW w:w="677" w:type="dxa"/>
            <w:tcBorders>
              <w:top w:val="single" w:sz="4" w:space="0" w:color="000000"/>
              <w:left w:val="single" w:sz="4" w:space="0" w:color="000000"/>
              <w:bottom w:val="single" w:sz="4" w:space="0" w:color="000000"/>
            </w:tcBorders>
          </w:tcPr>
          <w:p w14:paraId="2C55D7C3"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74431B78" w14:textId="77777777" w:rsidR="0017671C" w:rsidRDefault="0017671C" w:rsidP="004D0DE0">
            <w:pPr>
              <w:snapToGrid w:val="0"/>
              <w:rPr>
                <w:rFonts w:ascii="Arial Narrow" w:hAnsi="Arial Narrow"/>
                <w:sz w:val="18"/>
                <w:szCs w:val="18"/>
              </w:rPr>
            </w:pPr>
            <w:r>
              <w:rPr>
                <w:rFonts w:ascii="Arial Narrow" w:hAnsi="Arial Narrow"/>
                <w:sz w:val="18"/>
                <w:szCs w:val="18"/>
              </w:rPr>
              <w:t>1-6</w:t>
            </w:r>
          </w:p>
        </w:tc>
        <w:tc>
          <w:tcPr>
            <w:tcW w:w="1584" w:type="dxa"/>
            <w:tcBorders>
              <w:top w:val="single" w:sz="4" w:space="0" w:color="000000"/>
              <w:left w:val="single" w:sz="4" w:space="0" w:color="000000"/>
              <w:bottom w:val="single" w:sz="4" w:space="0" w:color="000000"/>
            </w:tcBorders>
          </w:tcPr>
          <w:p w14:paraId="4D81BD4F"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05485D24" w14:textId="77777777" w:rsidR="0017671C" w:rsidRDefault="0017671C" w:rsidP="004D0DE0">
            <w:pPr>
              <w:snapToGrid w:val="0"/>
              <w:rPr>
                <w:rFonts w:ascii="Arial Narrow" w:hAnsi="Arial Narrow"/>
                <w:sz w:val="18"/>
                <w:szCs w:val="18"/>
              </w:rPr>
            </w:pPr>
            <w:r>
              <w:rPr>
                <w:rFonts w:ascii="Arial Narrow" w:hAnsi="Arial Narrow"/>
                <w:sz w:val="18"/>
                <w:szCs w:val="18"/>
              </w:rPr>
              <w:t>7-12</w:t>
            </w:r>
          </w:p>
        </w:tc>
        <w:tc>
          <w:tcPr>
            <w:tcW w:w="1584" w:type="dxa"/>
            <w:tcBorders>
              <w:top w:val="single" w:sz="4" w:space="0" w:color="000000"/>
              <w:left w:val="single" w:sz="4" w:space="0" w:color="000000"/>
              <w:bottom w:val="single" w:sz="4" w:space="0" w:color="000000"/>
            </w:tcBorders>
          </w:tcPr>
          <w:p w14:paraId="4429CE99"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12E796FB" w14:textId="77777777" w:rsidR="0017671C" w:rsidRDefault="0017671C" w:rsidP="004D0DE0">
            <w:pPr>
              <w:snapToGrid w:val="0"/>
              <w:rPr>
                <w:rFonts w:ascii="Arial Narrow" w:hAnsi="Arial Narrow"/>
                <w:sz w:val="18"/>
                <w:szCs w:val="18"/>
              </w:rPr>
            </w:pPr>
            <w:r>
              <w:rPr>
                <w:rFonts w:ascii="Arial Narrow" w:hAnsi="Arial Narrow"/>
                <w:sz w:val="18"/>
                <w:szCs w:val="18"/>
              </w:rPr>
              <w:t>13+</w:t>
            </w:r>
          </w:p>
        </w:tc>
        <w:tc>
          <w:tcPr>
            <w:tcW w:w="1980" w:type="dxa"/>
            <w:tcBorders>
              <w:top w:val="single" w:sz="4" w:space="0" w:color="000000"/>
              <w:left w:val="single" w:sz="4" w:space="0" w:color="000000"/>
              <w:bottom w:val="single" w:sz="4" w:space="0" w:color="000000"/>
            </w:tcBorders>
          </w:tcPr>
          <w:p w14:paraId="5997D507" w14:textId="77777777" w:rsidR="0017671C" w:rsidRDefault="0017671C" w:rsidP="004D0DE0">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30D45013" w14:textId="77777777" w:rsidR="0017671C" w:rsidRDefault="0017671C" w:rsidP="004D0DE0">
            <w:pPr>
              <w:snapToGrid w:val="0"/>
              <w:rPr>
                <w:rFonts w:ascii="Arial Narrow" w:hAnsi="Arial Narrow"/>
                <w:sz w:val="18"/>
                <w:szCs w:val="18"/>
              </w:rPr>
            </w:pPr>
          </w:p>
        </w:tc>
      </w:tr>
      <w:tr w:rsidR="0017671C" w14:paraId="4D8EE30F" w14:textId="77777777" w:rsidTr="004D0DE0">
        <w:trPr>
          <w:trHeight w:val="144"/>
        </w:trPr>
        <w:tc>
          <w:tcPr>
            <w:tcW w:w="1735" w:type="dxa"/>
            <w:tcBorders>
              <w:top w:val="single" w:sz="4" w:space="0" w:color="000000"/>
              <w:left w:val="single" w:sz="4" w:space="0" w:color="000000"/>
              <w:bottom w:val="single" w:sz="4" w:space="0" w:color="000000"/>
            </w:tcBorders>
          </w:tcPr>
          <w:p w14:paraId="0939EE24" w14:textId="77777777" w:rsidR="0017671C" w:rsidRDefault="0017671C" w:rsidP="004D0DE0">
            <w:pPr>
              <w:snapToGrid w:val="0"/>
              <w:rPr>
                <w:rFonts w:ascii="Arial Narrow" w:hAnsi="Arial Narrow"/>
                <w:b/>
                <w:bCs/>
                <w:sz w:val="18"/>
                <w:szCs w:val="18"/>
              </w:rPr>
            </w:pPr>
            <w:r>
              <w:rPr>
                <w:rFonts w:ascii="Arial Narrow" w:hAnsi="Arial Narrow"/>
                <w:b/>
                <w:bCs/>
                <w:sz w:val="18"/>
                <w:szCs w:val="18"/>
              </w:rPr>
              <w:t>Person-Days/ Season</w:t>
            </w:r>
          </w:p>
        </w:tc>
        <w:tc>
          <w:tcPr>
            <w:tcW w:w="677" w:type="dxa"/>
            <w:tcBorders>
              <w:top w:val="single" w:sz="4" w:space="0" w:color="000000"/>
              <w:left w:val="single" w:sz="4" w:space="0" w:color="000000"/>
              <w:bottom w:val="single" w:sz="4" w:space="0" w:color="000000"/>
            </w:tcBorders>
          </w:tcPr>
          <w:p w14:paraId="0E71880A"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347C9A83" w14:textId="77777777" w:rsidR="0017671C" w:rsidRDefault="0017671C" w:rsidP="004D0DE0">
            <w:pPr>
              <w:snapToGrid w:val="0"/>
              <w:rPr>
                <w:rFonts w:ascii="Arial Narrow" w:hAnsi="Arial Narrow"/>
                <w:sz w:val="18"/>
                <w:szCs w:val="18"/>
              </w:rPr>
            </w:pPr>
            <w:r>
              <w:rPr>
                <w:rFonts w:ascii="Arial Narrow" w:hAnsi="Arial Narrow"/>
                <w:sz w:val="18"/>
                <w:szCs w:val="18"/>
              </w:rPr>
              <w:t>1-10</w:t>
            </w:r>
          </w:p>
        </w:tc>
        <w:tc>
          <w:tcPr>
            <w:tcW w:w="1584" w:type="dxa"/>
            <w:tcBorders>
              <w:top w:val="single" w:sz="4" w:space="0" w:color="000000"/>
              <w:left w:val="single" w:sz="4" w:space="0" w:color="000000"/>
              <w:bottom w:val="single" w:sz="4" w:space="0" w:color="000000"/>
            </w:tcBorders>
          </w:tcPr>
          <w:p w14:paraId="2B4053E1" w14:textId="77777777" w:rsidR="0017671C" w:rsidRDefault="0017671C" w:rsidP="004D0DE0">
            <w:pPr>
              <w:snapToGrid w:val="0"/>
              <w:rPr>
                <w:rFonts w:ascii="Arial Narrow" w:hAnsi="Arial Narrow"/>
                <w:sz w:val="18"/>
                <w:szCs w:val="18"/>
              </w:rPr>
            </w:pPr>
            <w:r>
              <w:rPr>
                <w:rFonts w:ascii="Arial Narrow" w:hAnsi="Arial Narrow"/>
                <w:sz w:val="18"/>
                <w:szCs w:val="18"/>
              </w:rPr>
              <w:t>11-30</w:t>
            </w:r>
          </w:p>
        </w:tc>
        <w:tc>
          <w:tcPr>
            <w:tcW w:w="1584" w:type="dxa"/>
            <w:tcBorders>
              <w:top w:val="single" w:sz="4" w:space="0" w:color="000000"/>
              <w:left w:val="single" w:sz="4" w:space="0" w:color="000000"/>
              <w:bottom w:val="single" w:sz="4" w:space="0" w:color="000000"/>
            </w:tcBorders>
          </w:tcPr>
          <w:p w14:paraId="5DDEB2BB" w14:textId="77777777" w:rsidR="0017671C" w:rsidRDefault="0017671C" w:rsidP="004D0DE0">
            <w:pPr>
              <w:snapToGrid w:val="0"/>
              <w:rPr>
                <w:rFonts w:ascii="Arial Narrow" w:hAnsi="Arial Narrow"/>
                <w:sz w:val="18"/>
                <w:szCs w:val="18"/>
              </w:rPr>
            </w:pPr>
            <w:r>
              <w:rPr>
                <w:rFonts w:ascii="Arial Narrow" w:hAnsi="Arial Narrow"/>
                <w:sz w:val="18"/>
                <w:szCs w:val="18"/>
              </w:rPr>
              <w:t>31-90</w:t>
            </w:r>
          </w:p>
        </w:tc>
        <w:tc>
          <w:tcPr>
            <w:tcW w:w="1584" w:type="dxa"/>
            <w:tcBorders>
              <w:top w:val="single" w:sz="4" w:space="0" w:color="000000"/>
              <w:left w:val="single" w:sz="4" w:space="0" w:color="000000"/>
              <w:bottom w:val="single" w:sz="4" w:space="0" w:color="000000"/>
            </w:tcBorders>
          </w:tcPr>
          <w:p w14:paraId="437BA186" w14:textId="77777777" w:rsidR="0017671C" w:rsidRDefault="0017671C" w:rsidP="004D0DE0">
            <w:pPr>
              <w:snapToGrid w:val="0"/>
              <w:rPr>
                <w:rFonts w:ascii="Arial Narrow" w:hAnsi="Arial Narrow"/>
                <w:sz w:val="18"/>
                <w:szCs w:val="18"/>
              </w:rPr>
            </w:pPr>
            <w:r>
              <w:rPr>
                <w:rFonts w:ascii="Arial Narrow" w:hAnsi="Arial Narrow"/>
                <w:sz w:val="18"/>
                <w:szCs w:val="18"/>
              </w:rPr>
              <w:t>91-120</w:t>
            </w:r>
          </w:p>
        </w:tc>
        <w:tc>
          <w:tcPr>
            <w:tcW w:w="1584" w:type="dxa"/>
            <w:tcBorders>
              <w:top w:val="single" w:sz="4" w:space="0" w:color="000000"/>
              <w:left w:val="single" w:sz="4" w:space="0" w:color="000000"/>
              <w:bottom w:val="single" w:sz="4" w:space="0" w:color="000000"/>
            </w:tcBorders>
          </w:tcPr>
          <w:p w14:paraId="78F0799A" w14:textId="77777777" w:rsidR="0017671C" w:rsidRDefault="0017671C" w:rsidP="004D0DE0">
            <w:pPr>
              <w:snapToGrid w:val="0"/>
              <w:rPr>
                <w:rFonts w:ascii="Arial Narrow" w:hAnsi="Arial Narrow"/>
                <w:sz w:val="18"/>
                <w:szCs w:val="18"/>
              </w:rPr>
            </w:pPr>
            <w:r>
              <w:rPr>
                <w:rFonts w:ascii="Arial Narrow" w:hAnsi="Arial Narrow"/>
                <w:sz w:val="18"/>
                <w:szCs w:val="18"/>
              </w:rPr>
              <w:t>121+</w:t>
            </w:r>
          </w:p>
        </w:tc>
        <w:tc>
          <w:tcPr>
            <w:tcW w:w="1980" w:type="dxa"/>
            <w:tcBorders>
              <w:top w:val="single" w:sz="4" w:space="0" w:color="000000"/>
              <w:left w:val="single" w:sz="4" w:space="0" w:color="000000"/>
              <w:bottom w:val="single" w:sz="4" w:space="0" w:color="000000"/>
            </w:tcBorders>
          </w:tcPr>
          <w:p w14:paraId="3C7606AD" w14:textId="77777777" w:rsidR="0017671C" w:rsidRDefault="0017671C" w:rsidP="004D0DE0">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16EAECE6" w14:textId="77777777" w:rsidR="0017671C" w:rsidRDefault="0017671C" w:rsidP="004D0DE0">
            <w:pPr>
              <w:snapToGrid w:val="0"/>
              <w:rPr>
                <w:rFonts w:ascii="Arial Narrow" w:hAnsi="Arial Narrow"/>
                <w:sz w:val="18"/>
                <w:szCs w:val="18"/>
              </w:rPr>
            </w:pPr>
          </w:p>
        </w:tc>
      </w:tr>
      <w:tr w:rsidR="0017671C" w14:paraId="13BFF7F3" w14:textId="77777777" w:rsidTr="004D0DE0">
        <w:trPr>
          <w:trHeight w:val="144"/>
        </w:trPr>
        <w:tc>
          <w:tcPr>
            <w:tcW w:w="1735" w:type="dxa"/>
            <w:tcBorders>
              <w:top w:val="single" w:sz="4" w:space="0" w:color="000000"/>
              <w:left w:val="single" w:sz="4" w:space="0" w:color="000000"/>
              <w:bottom w:val="single" w:sz="4" w:space="0" w:color="000000"/>
            </w:tcBorders>
          </w:tcPr>
          <w:p w14:paraId="7DA9966E" w14:textId="77777777" w:rsidR="0017671C" w:rsidRDefault="0017671C" w:rsidP="004D0DE0">
            <w:pPr>
              <w:snapToGrid w:val="0"/>
              <w:rPr>
                <w:rFonts w:ascii="Arial Narrow" w:hAnsi="Arial Narrow"/>
                <w:b/>
                <w:bCs/>
                <w:sz w:val="18"/>
                <w:szCs w:val="18"/>
              </w:rPr>
            </w:pPr>
            <w:r>
              <w:rPr>
                <w:rFonts w:ascii="Arial Narrow" w:hAnsi="Arial Narrow"/>
                <w:b/>
                <w:bCs/>
                <w:sz w:val="18"/>
                <w:szCs w:val="18"/>
              </w:rPr>
              <w:t>Area of Influence</w:t>
            </w:r>
          </w:p>
        </w:tc>
        <w:tc>
          <w:tcPr>
            <w:tcW w:w="677" w:type="dxa"/>
            <w:tcBorders>
              <w:top w:val="single" w:sz="4" w:space="0" w:color="000000"/>
              <w:left w:val="single" w:sz="4" w:space="0" w:color="000000"/>
              <w:bottom w:val="single" w:sz="4" w:space="0" w:color="000000"/>
            </w:tcBorders>
          </w:tcPr>
          <w:p w14:paraId="6DFCEDF3" w14:textId="77777777" w:rsidR="0017671C" w:rsidRDefault="0017671C" w:rsidP="004D0DE0">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1B416403" w14:textId="77777777" w:rsidR="0017671C" w:rsidRDefault="0017671C" w:rsidP="004D0DE0">
            <w:pPr>
              <w:snapToGrid w:val="0"/>
              <w:rPr>
                <w:rFonts w:ascii="Arial Narrow" w:hAnsi="Arial Narrow"/>
                <w:sz w:val="18"/>
                <w:szCs w:val="18"/>
              </w:rPr>
            </w:pPr>
            <w:r>
              <w:rPr>
                <w:rFonts w:ascii="Arial Narrow" w:hAnsi="Arial Narrow"/>
                <w:sz w:val="18"/>
                <w:szCs w:val="18"/>
              </w:rPr>
              <w:t>Managed as higher use zone</w:t>
            </w:r>
          </w:p>
        </w:tc>
        <w:tc>
          <w:tcPr>
            <w:tcW w:w="1584" w:type="dxa"/>
            <w:tcBorders>
              <w:top w:val="single" w:sz="4" w:space="0" w:color="000000"/>
              <w:left w:val="single" w:sz="4" w:space="0" w:color="000000"/>
              <w:bottom w:val="single" w:sz="4" w:space="0" w:color="000000"/>
            </w:tcBorders>
          </w:tcPr>
          <w:p w14:paraId="36A68DC0"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2E98BD3E" w14:textId="77777777" w:rsidR="0017671C" w:rsidRDefault="0017671C" w:rsidP="004D0DE0">
            <w:pPr>
              <w:snapToGrid w:val="0"/>
              <w:rPr>
                <w:rFonts w:ascii="Arial Narrow" w:hAnsi="Arial Narrow"/>
                <w:sz w:val="18"/>
                <w:szCs w:val="18"/>
              </w:rPr>
            </w:pPr>
            <w:r>
              <w:rPr>
                <w:rFonts w:ascii="Arial Narrow" w:hAnsi="Arial Narrow"/>
                <w:sz w:val="18"/>
                <w:szCs w:val="18"/>
              </w:rPr>
              <w:t>Managed as moderate use zone</w:t>
            </w:r>
          </w:p>
        </w:tc>
        <w:tc>
          <w:tcPr>
            <w:tcW w:w="1584" w:type="dxa"/>
            <w:tcBorders>
              <w:top w:val="single" w:sz="4" w:space="0" w:color="000000"/>
              <w:left w:val="single" w:sz="4" w:space="0" w:color="000000"/>
              <w:bottom w:val="single" w:sz="4" w:space="0" w:color="000000"/>
            </w:tcBorders>
          </w:tcPr>
          <w:p w14:paraId="34A0B9BB"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15021C58" w14:textId="77777777" w:rsidR="0017671C" w:rsidRDefault="0017671C" w:rsidP="004D0DE0">
            <w:pPr>
              <w:snapToGrid w:val="0"/>
              <w:rPr>
                <w:rFonts w:ascii="Arial Narrow" w:hAnsi="Arial Narrow"/>
                <w:sz w:val="18"/>
                <w:szCs w:val="18"/>
              </w:rPr>
            </w:pPr>
            <w:r>
              <w:rPr>
                <w:rFonts w:ascii="Arial Narrow" w:hAnsi="Arial Narrow"/>
                <w:sz w:val="18"/>
                <w:szCs w:val="18"/>
              </w:rPr>
              <w:t>Managed as low use zone</w:t>
            </w:r>
          </w:p>
        </w:tc>
        <w:tc>
          <w:tcPr>
            <w:tcW w:w="1980" w:type="dxa"/>
            <w:tcBorders>
              <w:top w:val="single" w:sz="4" w:space="0" w:color="000000"/>
              <w:left w:val="single" w:sz="4" w:space="0" w:color="000000"/>
              <w:bottom w:val="single" w:sz="4" w:space="0" w:color="000000"/>
            </w:tcBorders>
          </w:tcPr>
          <w:p w14:paraId="0D06148B" w14:textId="77777777" w:rsidR="0017671C" w:rsidRDefault="0017671C" w:rsidP="004D0DE0">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3D4ED14B" w14:textId="77777777" w:rsidR="0017671C" w:rsidRDefault="0017671C" w:rsidP="004D0DE0">
            <w:pPr>
              <w:snapToGrid w:val="0"/>
              <w:rPr>
                <w:rFonts w:ascii="Arial Narrow" w:hAnsi="Arial Narrow"/>
                <w:sz w:val="18"/>
                <w:szCs w:val="18"/>
              </w:rPr>
            </w:pPr>
          </w:p>
        </w:tc>
      </w:tr>
      <w:tr w:rsidR="0017671C" w14:paraId="12D786DE" w14:textId="77777777" w:rsidTr="004D0DE0">
        <w:trPr>
          <w:trHeight w:val="144"/>
        </w:trPr>
        <w:tc>
          <w:tcPr>
            <w:tcW w:w="1735" w:type="dxa"/>
            <w:tcBorders>
              <w:top w:val="single" w:sz="4" w:space="0" w:color="000000"/>
              <w:left w:val="single" w:sz="4" w:space="0" w:color="000000"/>
              <w:bottom w:val="single" w:sz="4" w:space="0" w:color="000000"/>
            </w:tcBorders>
          </w:tcPr>
          <w:p w14:paraId="4697E69D" w14:textId="77777777" w:rsidR="0017671C" w:rsidRDefault="0017671C" w:rsidP="004D0DE0">
            <w:pPr>
              <w:snapToGrid w:val="0"/>
              <w:rPr>
                <w:rFonts w:ascii="Arial Narrow" w:hAnsi="Arial Narrow"/>
                <w:b/>
                <w:bCs/>
                <w:sz w:val="18"/>
                <w:szCs w:val="18"/>
              </w:rPr>
            </w:pPr>
            <w:r>
              <w:rPr>
                <w:rFonts w:ascii="Arial Narrow" w:hAnsi="Arial Narrow"/>
                <w:b/>
                <w:bCs/>
                <w:sz w:val="18"/>
                <w:szCs w:val="18"/>
              </w:rPr>
              <w:t>Timing Sensitivity</w:t>
            </w:r>
          </w:p>
        </w:tc>
        <w:tc>
          <w:tcPr>
            <w:tcW w:w="677" w:type="dxa"/>
            <w:tcBorders>
              <w:top w:val="single" w:sz="4" w:space="0" w:color="000000"/>
              <w:left w:val="single" w:sz="4" w:space="0" w:color="000000"/>
              <w:bottom w:val="single" w:sz="4" w:space="0" w:color="000000"/>
            </w:tcBorders>
          </w:tcPr>
          <w:p w14:paraId="4C76FDDC" w14:textId="77777777" w:rsidR="0017671C" w:rsidRDefault="0017671C" w:rsidP="004D0DE0">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0BF5BF2F" w14:textId="77777777" w:rsidR="0017671C" w:rsidRDefault="0017671C" w:rsidP="004D0DE0">
            <w:pPr>
              <w:snapToGrid w:val="0"/>
              <w:rPr>
                <w:rFonts w:ascii="Arial Narrow" w:hAnsi="Arial Narrow"/>
                <w:sz w:val="18"/>
                <w:szCs w:val="18"/>
              </w:rPr>
            </w:pPr>
            <w:r>
              <w:rPr>
                <w:rFonts w:ascii="Arial Narrow" w:hAnsi="Arial Narrow"/>
                <w:sz w:val="18"/>
                <w:szCs w:val="18"/>
              </w:rPr>
              <w:t>Low:  affects a low number of visitors</w:t>
            </w:r>
          </w:p>
        </w:tc>
        <w:tc>
          <w:tcPr>
            <w:tcW w:w="1584" w:type="dxa"/>
            <w:tcBorders>
              <w:top w:val="single" w:sz="4" w:space="0" w:color="000000"/>
              <w:left w:val="single" w:sz="4" w:space="0" w:color="000000"/>
              <w:bottom w:val="single" w:sz="4" w:space="0" w:color="000000"/>
            </w:tcBorders>
          </w:tcPr>
          <w:p w14:paraId="6DB434E1"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355D8E88" w14:textId="77777777" w:rsidR="0017671C" w:rsidRDefault="0017671C" w:rsidP="004D0DE0">
            <w:pPr>
              <w:snapToGrid w:val="0"/>
              <w:rPr>
                <w:rFonts w:ascii="Arial Narrow" w:hAnsi="Arial Narrow"/>
                <w:sz w:val="18"/>
                <w:szCs w:val="18"/>
              </w:rPr>
            </w:pPr>
            <w:r>
              <w:rPr>
                <w:rFonts w:ascii="Arial Narrow" w:hAnsi="Arial Narrow"/>
                <w:sz w:val="18"/>
                <w:szCs w:val="18"/>
              </w:rPr>
              <w:t>Moderate:  affects multiple parties or a moderate number of visitors</w:t>
            </w:r>
          </w:p>
        </w:tc>
        <w:tc>
          <w:tcPr>
            <w:tcW w:w="1584" w:type="dxa"/>
            <w:tcBorders>
              <w:top w:val="single" w:sz="4" w:space="0" w:color="000000"/>
              <w:left w:val="single" w:sz="4" w:space="0" w:color="000000"/>
              <w:bottom w:val="single" w:sz="4" w:space="0" w:color="000000"/>
            </w:tcBorders>
          </w:tcPr>
          <w:p w14:paraId="6131B55F" w14:textId="77777777" w:rsidR="0017671C" w:rsidRDefault="0017671C" w:rsidP="004D0DE0">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4B07DFAB" w14:textId="77777777" w:rsidR="0017671C" w:rsidRDefault="0017671C" w:rsidP="004D0DE0">
            <w:pPr>
              <w:snapToGrid w:val="0"/>
              <w:rPr>
                <w:rFonts w:ascii="Arial Narrow" w:hAnsi="Arial Narrow"/>
                <w:sz w:val="18"/>
                <w:szCs w:val="18"/>
              </w:rPr>
            </w:pPr>
            <w:r>
              <w:rPr>
                <w:rFonts w:ascii="Arial Narrow" w:hAnsi="Arial Narrow"/>
                <w:sz w:val="18"/>
                <w:szCs w:val="18"/>
              </w:rPr>
              <w:t>High:  affects many visitors</w:t>
            </w:r>
          </w:p>
        </w:tc>
        <w:tc>
          <w:tcPr>
            <w:tcW w:w="1980" w:type="dxa"/>
            <w:tcBorders>
              <w:top w:val="single" w:sz="4" w:space="0" w:color="000000"/>
              <w:left w:val="single" w:sz="4" w:space="0" w:color="000000"/>
              <w:bottom w:val="single" w:sz="4" w:space="0" w:color="000000"/>
            </w:tcBorders>
          </w:tcPr>
          <w:p w14:paraId="081C7B04" w14:textId="77777777" w:rsidR="0017671C" w:rsidRDefault="0017671C" w:rsidP="004D0DE0">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47A7FE67" w14:textId="77777777" w:rsidR="0017671C" w:rsidRDefault="0017671C" w:rsidP="004D0DE0">
            <w:pPr>
              <w:snapToGrid w:val="0"/>
              <w:rPr>
                <w:rFonts w:ascii="Arial Narrow" w:hAnsi="Arial Narrow"/>
                <w:sz w:val="18"/>
                <w:szCs w:val="18"/>
              </w:rPr>
            </w:pPr>
          </w:p>
        </w:tc>
      </w:tr>
    </w:tbl>
    <w:p w14:paraId="6D95A4DB" w14:textId="77777777" w:rsidR="000D5636" w:rsidRDefault="000D5636" w:rsidP="000D5636">
      <w:pPr>
        <w:ind w:left="6480" w:firstLine="720"/>
        <w:rPr>
          <w:rFonts w:ascii="Calibri" w:hAnsi="Calibri"/>
          <w:sz w:val="22"/>
          <w:szCs w:val="22"/>
        </w:rPr>
      </w:pPr>
    </w:p>
    <w:p w14:paraId="715DB721" w14:textId="3C10DA5B" w:rsidR="0017671C" w:rsidRDefault="000D5636" w:rsidP="000D5636">
      <w:pPr>
        <w:ind w:left="6480" w:firstLine="720"/>
        <w:rPr>
          <w:rFonts w:ascii="Calibri" w:hAnsi="Calibri"/>
          <w:sz w:val="22"/>
          <w:szCs w:val="22"/>
        </w:rPr>
      </w:pPr>
      <w:r>
        <w:rPr>
          <w:noProof/>
        </w:rPr>
        <mc:AlternateContent>
          <mc:Choice Requires="wps">
            <w:drawing>
              <wp:inline distT="0" distB="0" distL="0" distR="0" wp14:anchorId="5AC77EF6" wp14:editId="3371CA7A">
                <wp:extent cx="2969895" cy="226695"/>
                <wp:effectExtent l="0" t="0" r="1905" b="1905"/>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E4FD6" w14:textId="77777777" w:rsidR="0017671C" w:rsidRDefault="0017671C" w:rsidP="0017671C">
                            <w:pPr>
                              <w:jc w:val="right"/>
                              <w:rPr>
                                <w:rFonts w:ascii="Arial Narrow" w:hAnsi="Arial Narrow"/>
                                <w:b/>
                                <w:bCs/>
                                <w:sz w:val="22"/>
                              </w:rPr>
                            </w:pPr>
                            <w:r>
                              <w:rPr>
                                <w:rFonts w:ascii="Arial Narrow" w:hAnsi="Arial Narrow"/>
                                <w:b/>
                                <w:bCs/>
                                <w:sz w:val="22"/>
                              </w:rPr>
                              <w:t>Total Impacts Assessment Score =</w:t>
                            </w:r>
                          </w:p>
                        </w:txbxContent>
                      </wps:txbx>
                      <wps:bodyPr rot="0" vert="horz" wrap="square" lIns="0" tIns="0" rIns="0" bIns="0" anchor="t" anchorCtr="0" upright="1">
                        <a:noAutofit/>
                      </wps:bodyPr>
                    </wps:wsp>
                  </a:graphicData>
                </a:graphic>
              </wp:inline>
            </w:drawing>
          </mc:Choice>
          <mc:Fallback>
            <w:pict>
              <v:shape w14:anchorId="5AC77EF6" id="Text Box 13" o:spid="_x0000_s1028" type="#_x0000_t202" style="width:233.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" stroked="f">
                <v:textbox inset="0,0,0,0">
                  <w:txbxContent>
                    <w:p w14:paraId="54FE4FD6" w14:textId="77777777" w:rsidR="0017671C" w:rsidRDefault="0017671C" w:rsidP="0017671C">
                      <w:pPr>
                        <w:jc w:val="right"/>
                        <w:rPr>
                          <w:rFonts w:ascii="Arial Narrow" w:hAnsi="Arial Narrow"/>
                          <w:b/>
                          <w:bCs/>
                          <w:sz w:val="22"/>
                        </w:rPr>
                      </w:pPr>
                      <w:r>
                        <w:rPr>
                          <w:rFonts w:ascii="Arial Narrow" w:hAnsi="Arial Narrow"/>
                          <w:b/>
                          <w:bCs/>
                          <w:sz w:val="22"/>
                        </w:rPr>
                        <w:t>Total Impacts Assessment Score =</w:t>
                      </w:r>
                    </w:p>
                  </w:txbxContent>
                </v:textbox>
                <w10:anchorlock/>
              </v:shape>
            </w:pict>
          </mc:Fallback>
        </mc:AlternateContent>
      </w:r>
      <w:r>
        <w:rPr>
          <w:rFonts w:ascii="Calibri" w:hAnsi="Calibri"/>
          <w:sz w:val="22"/>
          <w:szCs w:val="22"/>
        </w:rPr>
        <w:t xml:space="preserve">   </w:t>
      </w:r>
      <w:r>
        <w:rPr>
          <w:noProof/>
        </w:rPr>
        <mc:AlternateContent>
          <mc:Choice Requires="wps">
            <w:drawing>
              <wp:inline distT="0" distB="0" distL="0" distR="0" wp14:anchorId="18969610" wp14:editId="64079989">
                <wp:extent cx="552450" cy="228600"/>
                <wp:effectExtent l="0" t="0" r="19050" b="19050"/>
                <wp:docPr id="5" name="Rectangle 14" descr="Form fie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0F49D01C" id="Rectangle 14" o:spid="_x0000_s1026" alt="Form field" style="width:43.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" strokeweight=".26mm">
                <w10:anchorlock/>
              </v:rect>
            </w:pict>
          </mc:Fallback>
        </mc:AlternateContent>
      </w:r>
    </w:p>
    <w:p w14:paraId="33476DF1" w14:textId="47752A48" w:rsidR="0017671C" w:rsidRDefault="000D5636" w:rsidP="000D5636">
      <w:pPr>
        <w:ind w:left="6480" w:firstLine="720"/>
        <w:rPr>
          <w:rFonts w:ascii="Calibri" w:hAnsi="Calibri"/>
          <w:sz w:val="22"/>
          <w:szCs w:val="22"/>
        </w:rPr>
        <w:sectPr w:rsidR="0017671C" w:rsidSect="00036925">
          <w:headerReference w:type="default" r:id="rId15"/>
          <w:footerReference w:type="default" r:id="rId16"/>
          <w:footnotePr>
            <w:pos w:val="beneathText"/>
          </w:footnotePr>
          <w:pgSz w:w="15840" w:h="12240" w:orient="landscape" w:code="1"/>
          <w:pgMar w:top="630" w:right="1440" w:bottom="576" w:left="1440" w:header="432" w:footer="432" w:gutter="0"/>
          <w:cols w:space="720"/>
          <w:docGrid w:linePitch="360"/>
        </w:sectPr>
      </w:pPr>
      <w:r>
        <w:rPr>
          <w:noProof/>
        </w:rPr>
        <mc:AlternateContent>
          <mc:Choice Requires="wps">
            <w:drawing>
              <wp:inline distT="0" distB="0" distL="0" distR="0" wp14:anchorId="6D8BD0B5" wp14:editId="4D10104F">
                <wp:extent cx="2969895" cy="253365"/>
                <wp:effectExtent l="0" t="0" r="1905" b="0"/>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1C7FB" w14:textId="77777777" w:rsidR="0017671C" w:rsidRDefault="0017671C" w:rsidP="0017671C">
                            <w:pPr>
                              <w:jc w:val="right"/>
                              <w:rPr>
                                <w:rFonts w:ascii="Arial Narrow" w:hAnsi="Arial Narrow"/>
                                <w:b/>
                                <w:bCs/>
                                <w:sz w:val="22"/>
                              </w:rPr>
                            </w:pPr>
                            <w:r>
                              <w:rPr>
                                <w:rFonts w:ascii="Arial Narrow" w:hAnsi="Arial Narrow"/>
                                <w:b/>
                                <w:bCs/>
                                <w:sz w:val="22"/>
                              </w:rPr>
                              <w:t>Impacts Assessment (Low, Medium, High) =</w:t>
                            </w:r>
                          </w:p>
                        </w:txbxContent>
                      </wps:txbx>
                      <wps:bodyPr rot="0" vert="horz" wrap="square" lIns="0" tIns="0" rIns="0" bIns="0" anchor="t" anchorCtr="0" upright="1">
                        <a:noAutofit/>
                      </wps:bodyPr>
                    </wps:wsp>
                  </a:graphicData>
                </a:graphic>
              </wp:inline>
            </w:drawing>
          </mc:Choice>
          <mc:Fallback>
            <w:pict>
              <v:shape w14:anchorId="6D8BD0B5" id="Text Box 12" o:spid="_x0000_s1029" type="#_x0000_t202" style="width:233.8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" stroked="f">
                <v:textbox inset="0,0,0,0">
                  <w:txbxContent>
                    <w:p w14:paraId="1571C7FB" w14:textId="77777777" w:rsidR="0017671C" w:rsidRDefault="0017671C" w:rsidP="0017671C">
                      <w:pPr>
                        <w:jc w:val="right"/>
                        <w:rPr>
                          <w:rFonts w:ascii="Arial Narrow" w:hAnsi="Arial Narrow"/>
                          <w:b/>
                          <w:bCs/>
                          <w:sz w:val="22"/>
                        </w:rPr>
                      </w:pPr>
                      <w:r>
                        <w:rPr>
                          <w:rFonts w:ascii="Arial Narrow" w:hAnsi="Arial Narrow"/>
                          <w:b/>
                          <w:bCs/>
                          <w:sz w:val="22"/>
                        </w:rPr>
                        <w:t>Impacts Assessment (Low, Medium, High) =</w:t>
                      </w:r>
                    </w:p>
                  </w:txbxContent>
                </v:textbox>
                <w10:anchorlock/>
              </v:shape>
            </w:pict>
          </mc:Fallback>
        </mc:AlternateContent>
      </w:r>
      <w:r>
        <w:rPr>
          <w:rFonts w:ascii="Calibri" w:hAnsi="Calibri"/>
          <w:sz w:val="22"/>
          <w:szCs w:val="22"/>
        </w:rPr>
        <w:t xml:space="preserve">   </w:t>
      </w:r>
      <w:r>
        <w:rPr>
          <w:noProof/>
        </w:rPr>
        <mc:AlternateContent>
          <mc:Choice Requires="wps">
            <w:drawing>
              <wp:inline distT="0" distB="0" distL="0" distR="0" wp14:anchorId="6EAC06FA" wp14:editId="5894A7CB">
                <wp:extent cx="551180" cy="228600"/>
                <wp:effectExtent l="0" t="0" r="20320" b="19050"/>
                <wp:docPr id="3" name="Rectangle 11" descr="Form fie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28600"/>
                        </a:xfrm>
                        <a:prstGeom prst="rect">
                          <a:avLst/>
                        </a:prstGeom>
                        <a:solidFill>
                          <a:srgbClr val="FFFFFF"/>
                        </a:solidFill>
                        <a:ln w="9360">
                          <a:solidFill>
                            <a:srgbClr val="000000"/>
                          </a:solidFill>
                          <a:miter lim="800000"/>
                          <a:headEnd/>
                          <a:tailEnd/>
                        </a:ln>
                      </wps:spPr>
                      <wps:txbx>
                        <w:txbxContent>
                          <w:p w14:paraId="6DA7C281" w14:textId="77777777" w:rsidR="000D5636" w:rsidRDefault="000D5636" w:rsidP="000D5636">
                            <w:pPr>
                              <w:jc w:val="center"/>
                            </w:pPr>
                          </w:p>
                        </w:txbxContent>
                      </wps:txbx>
                      <wps:bodyPr rot="0" vert="horz" wrap="square" lIns="91440" tIns="45720" rIns="91440" bIns="45720" anchor="ctr" anchorCtr="0" upright="1">
                        <a:noAutofit/>
                      </wps:bodyPr>
                    </wps:wsp>
                  </a:graphicData>
                </a:graphic>
              </wp:inline>
            </w:drawing>
          </mc:Choice>
          <mc:Fallback>
            <w:pict>
              <v:rect w14:anchorId="6EAC06FA" id="Rectangle 11" o:spid="_x0000_s1030" alt="Form field" style="width:43.4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" strokeweight=".26mm">
                <v:textbox>
                  <w:txbxContent>
                    <w:p w14:paraId="6DA7C281" w14:textId="77777777" w:rsidR="000D5636" w:rsidRDefault="000D5636" w:rsidP="000D5636">
                      <w:pPr>
                        <w:jc w:val="center"/>
                      </w:pPr>
                    </w:p>
                  </w:txbxContent>
                </v:textbox>
                <w10:anchorlock/>
              </v:rect>
            </w:pict>
          </mc:Fallback>
        </mc:AlternateContent>
      </w:r>
    </w:p>
    <w:p w14:paraId="56518141" w14:textId="77777777" w:rsidR="0017671C" w:rsidRPr="00291BC5" w:rsidRDefault="0017671C" w:rsidP="0017671C">
      <w:pPr>
        <w:rPr>
          <w:b/>
        </w:rPr>
      </w:pPr>
      <w:r w:rsidRPr="00FF0FAD">
        <w:rPr>
          <w:b/>
        </w:rPr>
        <w:t>Instructions:</w:t>
      </w:r>
    </w:p>
    <w:p w14:paraId="0FD87821" w14:textId="77777777" w:rsidR="0017671C" w:rsidRDefault="0017671C" w:rsidP="0017671C"/>
    <w:p w14:paraId="7E853179" w14:textId="77777777" w:rsidR="0017671C" w:rsidRDefault="0017671C" w:rsidP="0017671C">
      <w:r w:rsidRPr="00FF0FAD">
        <w:rPr>
          <w:b/>
        </w:rPr>
        <w:t>Manipulation:</w:t>
      </w:r>
      <w:r>
        <w:t xml:space="preserve">  This includes manipulation of processes or conditions.  Area, intensity and permanence of this manipulation would all be considered.  The “low” impact class might be used to score experimental campsite restoration techniques or trampling studies involving small areas.  The “moderate” impact class might be used to score a small prescribed burn.  The “high” impact class would be used for studies proposing actions that may have long-lasting cascading effects, such as</w:t>
      </w:r>
      <w:r w:rsidRPr="00A13C4E">
        <w:t xml:space="preserve"> </w:t>
      </w:r>
      <w:r>
        <w:t>introduction or eradication of species.  Much of the scientific value of wilderness lies in its untrammeled state and manipulation reduces that value, so this category should also consider the impact to the future scientific value of wilderness.  High scores in this category will reflect the primacy of untrammeled wilderness in the Wilderness Act.</w:t>
      </w:r>
    </w:p>
    <w:p w14:paraId="56C7E498" w14:textId="77777777" w:rsidR="0017671C" w:rsidRDefault="0017671C" w:rsidP="0017671C"/>
    <w:p w14:paraId="4D997BF3" w14:textId="77777777" w:rsidR="0017671C" w:rsidRDefault="0017671C" w:rsidP="0017671C">
      <w:pPr>
        <w:tabs>
          <w:tab w:val="left" w:pos="-360"/>
          <w:tab w:val="left" w:pos="720"/>
        </w:tabs>
      </w:pPr>
      <w:r w:rsidRPr="00FF0FAD">
        <w:rPr>
          <w:b/>
        </w:rPr>
        <w:t>Disturbance:</w:t>
      </w:r>
      <w:r>
        <w:t xml:space="preserve">  This involves manipulating individual organisms or specific areas rather than processes or conditions and is often more of an impact to the social and symbolic values of wilderness than to ecological or scientific values.  This may include such activities as feeding, trapping, sampling, marking banding, collaring, or instrumenting animals.  Repetitive small disturbances to a large number of animals can result in a large cumulative effect, particularly if it affects critical life stages such as calving, nesting, predator avoidance, resting or migration.  Disturbance may also affect particularly symbolic entities such as very old or iconic trees, large rare fierce predators, other iconic or historic features, or areas or species sacred or otherwise of cultural importance to Native Alaskans.  Two aspects of disturbance would be considered.  The first is the magnitude or intensity of insult and attempts to gauge the reduction of wildness to the individual, the reduction of the power of the symbol of wildness, and the sacrilege to sacred places or species that would result from the proposed activity.  The second component in this category considers the amount disturbed, and this would be considered both absolutely and as a percentage of population size.  Due to the abstract nature of this category, the condition classes are purposefully left vague.  One useful way to consider scoring this category might be to consider the amount of protest that would ensue if the proposal were publicized.</w:t>
      </w:r>
      <w:r w:rsidRPr="00FA0934">
        <w:t xml:space="preserve"> </w:t>
      </w:r>
    </w:p>
    <w:p w14:paraId="1435063A" w14:textId="77777777" w:rsidR="0017671C" w:rsidRDefault="0017671C" w:rsidP="0017671C"/>
    <w:p w14:paraId="513C9697" w14:textId="77777777" w:rsidR="0017671C" w:rsidRDefault="0017671C" w:rsidP="0017671C">
      <w:pPr>
        <w:tabs>
          <w:tab w:val="num" w:pos="630"/>
          <w:tab w:val="left" w:pos="2520"/>
        </w:tabs>
      </w:pPr>
      <w:r w:rsidRPr="00FF0FAD">
        <w:rPr>
          <w:b/>
        </w:rPr>
        <w:t>Collections:</w:t>
      </w:r>
      <w:r>
        <w:t xml:space="preserve">  Scarring: Collection sometimes leaves a scar, such as tree notches or bedrock drill holes.  Scarring is considered separately from the actual collection, and is scored by obtrusiveness, permanence, and amount.  Some research may involve scarring that is not incidental to collecting; that is scored here as well.  Removal of highly visible fossils from commonly seen locations would also be considered scarring, even when the rock face retains a natural appearance.  However, collecting may also be an appropriate mitigation measure when important specimens are at risk of loss from natural erosion or unauthorized removal. </w:t>
      </w:r>
    </w:p>
    <w:p w14:paraId="1C6A0F8D" w14:textId="77777777" w:rsidR="0017671C" w:rsidRDefault="0017671C" w:rsidP="0017671C"/>
    <w:p w14:paraId="2BE34EE5" w14:textId="77777777" w:rsidR="0017671C" w:rsidRDefault="0017671C" w:rsidP="0017671C">
      <w:pPr>
        <w:tabs>
          <w:tab w:val="num" w:pos="630"/>
          <w:tab w:val="left" w:pos="2520"/>
        </w:tabs>
      </w:pPr>
      <w:r w:rsidRPr="00FF0FAD">
        <w:rPr>
          <w:b/>
        </w:rPr>
        <w:t>Collections:  Amount and Rarity of Specimen:</w:t>
      </w:r>
      <w:r>
        <w:t xml:space="preserve">  </w:t>
      </w:r>
    </w:p>
    <w:p w14:paraId="4A566349" w14:textId="77777777" w:rsidR="0017671C" w:rsidRDefault="0017671C" w:rsidP="0017671C">
      <w:pPr>
        <w:tabs>
          <w:tab w:val="num" w:pos="630"/>
          <w:tab w:val="left" w:pos="2520"/>
        </w:tabs>
      </w:pPr>
      <w:r>
        <w:t>Rarity—rarity is a complex topic because a particular resource may be globally, regionally, or locally rare, it may be endemic or non-endemic, it may face various types of threats, and it may be distributed in ways that make it more or less vulnerable.  All of these factors should be considered when assigning scores for collecting.  Rarity is divided into four broad categories:</w:t>
      </w:r>
    </w:p>
    <w:p w14:paraId="6F2BB4EB" w14:textId="77777777" w:rsidR="0017671C" w:rsidRPr="002A14BF" w:rsidRDefault="0017671C" w:rsidP="0017671C">
      <w:pPr>
        <w:numPr>
          <w:ilvl w:val="1"/>
          <w:numId w:val="4"/>
        </w:numPr>
        <w:tabs>
          <w:tab w:val="clear" w:pos="1800"/>
          <w:tab w:val="num" w:pos="1440"/>
          <w:tab w:val="left" w:pos="6867"/>
        </w:tabs>
        <w:suppressAutoHyphens/>
        <w:ind w:left="1440" w:hanging="360"/>
      </w:pPr>
      <w:r>
        <w:t>Common:  This would include water, common rocks and soil, and common plants.</w:t>
      </w:r>
    </w:p>
    <w:p w14:paraId="7AC88D8F" w14:textId="77777777" w:rsidR="0017671C" w:rsidRDefault="0017671C" w:rsidP="0017671C">
      <w:pPr>
        <w:numPr>
          <w:ilvl w:val="1"/>
          <w:numId w:val="4"/>
        </w:numPr>
        <w:tabs>
          <w:tab w:val="clear" w:pos="1800"/>
          <w:tab w:val="num" w:pos="1440"/>
          <w:tab w:val="left" w:pos="6867"/>
        </w:tabs>
        <w:suppressAutoHyphens/>
        <w:ind w:left="1440" w:hanging="360"/>
      </w:pPr>
      <w:r>
        <w:t>Uncommon:  This would include species at higher trophic levels including most higher vertebrates.  Well-preserved exposures of most types of invertebrate and plant fossils are uncommon.</w:t>
      </w:r>
    </w:p>
    <w:p w14:paraId="7AEBA041" w14:textId="77777777" w:rsidR="0017671C" w:rsidRDefault="0017671C" w:rsidP="0017671C">
      <w:pPr>
        <w:numPr>
          <w:ilvl w:val="1"/>
          <w:numId w:val="4"/>
        </w:numPr>
        <w:tabs>
          <w:tab w:val="clear" w:pos="1800"/>
          <w:tab w:val="num" w:pos="1440"/>
          <w:tab w:val="left" w:pos="6867"/>
        </w:tabs>
        <w:suppressAutoHyphens/>
        <w:ind w:left="1440" w:hanging="360"/>
      </w:pPr>
      <w:r>
        <w:t>Of concern:  Not rare, but might be at risk or is a member of a declining population, or of particular importance to ecosystem health.  This could include species with unknown local population size.</w:t>
      </w:r>
    </w:p>
    <w:p w14:paraId="3C6FE0D0" w14:textId="77777777" w:rsidR="0017671C" w:rsidRDefault="0017671C" w:rsidP="0017671C">
      <w:pPr>
        <w:numPr>
          <w:ilvl w:val="1"/>
          <w:numId w:val="4"/>
        </w:numPr>
        <w:tabs>
          <w:tab w:val="clear" w:pos="1800"/>
          <w:tab w:val="num" w:pos="1440"/>
          <w:tab w:val="left" w:pos="6867"/>
        </w:tabs>
        <w:suppressAutoHyphens/>
        <w:ind w:left="1440" w:hanging="360"/>
      </w:pPr>
      <w:r>
        <w:t>Rare:  The high scores for the rare category reflect the seriousness of removing rare species or materials from the ecosystem.  The rare category includes more than just listed species; a species may be rare only locally rare or it may be moderately common locally but threatened or declining at a larger scale and it would still be scored as rare.  Well preserved fossils of higher vertebrates and soft invertebrates (as compared to shells) are rare in most areas.</w:t>
      </w:r>
    </w:p>
    <w:p w14:paraId="2B106780" w14:textId="77777777" w:rsidR="0017671C" w:rsidRDefault="0017671C" w:rsidP="0017671C">
      <w:pPr>
        <w:tabs>
          <w:tab w:val="left" w:pos="6867"/>
        </w:tabs>
        <w:ind w:left="1080"/>
      </w:pPr>
    </w:p>
    <w:p w14:paraId="2F5F6E78" w14:textId="77777777" w:rsidR="0017671C" w:rsidRDefault="0017671C" w:rsidP="0017671C">
      <w:pPr>
        <w:tabs>
          <w:tab w:val="num" w:pos="630"/>
          <w:tab w:val="left" w:pos="2520"/>
        </w:tabs>
      </w:pPr>
      <w:r w:rsidRPr="00FF0FAD">
        <w:rPr>
          <w:b/>
        </w:rPr>
        <w:t>Amount</w:t>
      </w:r>
      <w:r>
        <w:t>: The impact classes are intentionally left vague as the amount is somewhat dependent on rarity.  Amount should be considered both absolutely and as a percentage of population size.  An unknown population size (for instance, a research proposal that entails collecting two of every species regardless of rarity, including possible new species) would be scored as “of concern” or “rare”.  As with the transport and equipment categories below, more than one column may be appropriate, in which case the individual column scores are summed to obtain the total.</w:t>
      </w:r>
    </w:p>
    <w:p w14:paraId="7B1DCAAE" w14:textId="77777777" w:rsidR="0017671C" w:rsidRDefault="0017671C" w:rsidP="0017671C"/>
    <w:p w14:paraId="40F5744A" w14:textId="77777777" w:rsidR="0017671C" w:rsidRDefault="0017671C" w:rsidP="0017671C">
      <w:r w:rsidRPr="00FF0FAD">
        <w:rPr>
          <w:b/>
        </w:rPr>
        <w:t>Transport</w:t>
      </w:r>
      <w:r>
        <w:rPr>
          <w:b/>
        </w:rPr>
        <w:t xml:space="preserve"> - </w:t>
      </w:r>
      <w:r w:rsidRPr="00FF0FAD">
        <w:rPr>
          <w:b/>
        </w:rPr>
        <w:t>Helicopters and OHV:</w:t>
      </w:r>
      <w:r>
        <w:t xml:space="preserve">  This category will take into account the number of landings, the duration of flight(s) or trips, the number and frequency of flights, the number of vehicles, the route and timing of flights or motorized use, and how dispersed the use is.  A park will need to evaluate this category based on existing park zoning (if any), topography and vegetation (affecting noise impacts), affect on sensitive resources etc.  A suggested range of impacts for helicopters would combine flights and/or landings to determine a score.  The use of newer or smaller types of helicopters that have reduced noise impacts would reduce the score for those aircraft.  The use of OHV is rare in </w:t>
      </w:r>
      <w:smartTag w:uri="urn:schemas-microsoft-com:office:smarttags" w:element="State">
        <w:r>
          <w:t>Alaska</w:t>
        </w:r>
      </w:smartTag>
      <w:r>
        <w:t xml:space="preserve"> and would be scored high for use except in frozen conditions or on existing trails.  </w:t>
      </w:r>
    </w:p>
    <w:p w14:paraId="237B171F" w14:textId="77777777" w:rsidR="0017671C" w:rsidRDefault="0017671C" w:rsidP="0017671C"/>
    <w:p w14:paraId="4432CABE" w14:textId="77777777" w:rsidR="0017671C" w:rsidRDefault="0017671C" w:rsidP="0017671C">
      <w:r w:rsidRPr="00FF0FAD">
        <w:rPr>
          <w:b/>
        </w:rPr>
        <w:t>Transport -  Fixed wing, motorboat, snowmachine:</w:t>
      </w:r>
      <w:r>
        <w:t xml:space="preserve">  This category will measure use days of the three ANILCA permitted motorized transport in wilderness.  The fact that ANILCA allows these types of motorized use in the parks and wilderness does not mean they are not having an effect.  A park will need to examine their own administrative use and look at existing cumulative effects to the wilderness in order to make valid numerical assignments ranging from low to high.</w:t>
      </w:r>
    </w:p>
    <w:p w14:paraId="6B98A3A0" w14:textId="77777777" w:rsidR="0017671C" w:rsidRPr="00291BC5" w:rsidRDefault="0017671C" w:rsidP="0017671C">
      <w:pPr>
        <w:rPr>
          <w:b/>
        </w:rPr>
      </w:pPr>
    </w:p>
    <w:p w14:paraId="59CA31B3" w14:textId="77777777" w:rsidR="0017671C" w:rsidRDefault="0017671C" w:rsidP="0017671C">
      <w:pPr>
        <w:tabs>
          <w:tab w:val="left" w:pos="-360"/>
          <w:tab w:val="left" w:pos="720"/>
        </w:tabs>
      </w:pPr>
      <w:r w:rsidRPr="00FF0FAD">
        <w:rPr>
          <w:b/>
        </w:rPr>
        <w:t>Equipment:</w:t>
      </w:r>
      <w:r>
        <w:t xml:space="preserve">  Impact Scores are 0 -10.  These scores represent a combination of 1) visibility, 2) sound, and 3) technological sophistication/power leverage.  This latter aspect attempts to get at the reason why motorized equipment was included as a Section 4(c) prohibition in the Wilderness Act—that wilderness is a place where we are “without our mechanisms that make us immediate masters over our environment” (</w:t>
      </w:r>
      <w:proofErr w:type="spellStart"/>
      <w:r>
        <w:t>Zahniser</w:t>
      </w:r>
      <w:proofErr w:type="spellEnd"/>
      <w:r>
        <w:t xml:space="preserve"> 1956).  Impact scores should also consider frequency and duration of use, and examples are:</w:t>
      </w:r>
    </w:p>
    <w:p w14:paraId="3CE1948B" w14:textId="77777777" w:rsidR="0017671C" w:rsidRDefault="0017671C" w:rsidP="0017671C">
      <w:pPr>
        <w:numPr>
          <w:ilvl w:val="0"/>
          <w:numId w:val="4"/>
        </w:numPr>
        <w:tabs>
          <w:tab w:val="clear" w:pos="1080"/>
          <w:tab w:val="num" w:pos="630"/>
          <w:tab w:val="left" w:pos="2520"/>
        </w:tabs>
        <w:suppressAutoHyphens/>
        <w:ind w:left="630" w:hanging="270"/>
      </w:pPr>
      <w:r>
        <w:t>0– non-motorized, small, simple, silent, (e.g., tape measure, binoculars)</w:t>
      </w:r>
    </w:p>
    <w:p w14:paraId="350C5D48" w14:textId="77777777" w:rsidR="0017671C" w:rsidRDefault="0017671C" w:rsidP="0017671C">
      <w:pPr>
        <w:numPr>
          <w:ilvl w:val="0"/>
          <w:numId w:val="4"/>
        </w:numPr>
        <w:tabs>
          <w:tab w:val="clear" w:pos="1080"/>
          <w:tab w:val="num" w:pos="630"/>
          <w:tab w:val="left" w:pos="2520"/>
        </w:tabs>
        <w:suppressAutoHyphens/>
        <w:ind w:left="630" w:hanging="270"/>
      </w:pPr>
      <w:r>
        <w:t>1 – non-motorized but larger (e.g., mist net), more noise (e.g., star drill), could include small solid-state electronics</w:t>
      </w:r>
    </w:p>
    <w:p w14:paraId="36636341" w14:textId="77777777" w:rsidR="0017671C" w:rsidRDefault="0017671C" w:rsidP="0017671C">
      <w:pPr>
        <w:numPr>
          <w:ilvl w:val="0"/>
          <w:numId w:val="4"/>
        </w:numPr>
        <w:tabs>
          <w:tab w:val="clear" w:pos="1080"/>
          <w:tab w:val="num" w:pos="630"/>
          <w:tab w:val="left" w:pos="2520"/>
        </w:tabs>
        <w:suppressAutoHyphens/>
        <w:ind w:left="630" w:hanging="270"/>
      </w:pPr>
      <w:r>
        <w:t>3 – electric motor (small, not too loud; e.g., cordless electric drill) for short term use</w:t>
      </w:r>
    </w:p>
    <w:p w14:paraId="1DE39520" w14:textId="77777777" w:rsidR="0017671C" w:rsidRDefault="0017671C" w:rsidP="0017671C">
      <w:pPr>
        <w:numPr>
          <w:ilvl w:val="0"/>
          <w:numId w:val="4"/>
        </w:numPr>
        <w:tabs>
          <w:tab w:val="clear" w:pos="1080"/>
          <w:tab w:val="num" w:pos="630"/>
          <w:tab w:val="left" w:pos="2520"/>
        </w:tabs>
        <w:suppressAutoHyphens/>
        <w:ind w:left="630" w:hanging="270"/>
      </w:pPr>
      <w:r>
        <w:t xml:space="preserve">5 – louder and/or longer-duration (e.g., chainsaw, portable generator) </w:t>
      </w:r>
    </w:p>
    <w:p w14:paraId="3EDC9E4E" w14:textId="77777777" w:rsidR="0017671C" w:rsidRDefault="0017671C" w:rsidP="0017671C">
      <w:pPr>
        <w:numPr>
          <w:ilvl w:val="0"/>
          <w:numId w:val="4"/>
        </w:numPr>
        <w:tabs>
          <w:tab w:val="clear" w:pos="1080"/>
          <w:tab w:val="num" w:pos="630"/>
          <w:tab w:val="left" w:pos="2520"/>
        </w:tabs>
        <w:suppressAutoHyphens/>
        <w:ind w:left="630" w:hanging="270"/>
      </w:pPr>
      <w:r>
        <w:t>10– multiple uses of loud motorized equipment for longer durations</w:t>
      </w:r>
    </w:p>
    <w:p w14:paraId="30B1DA39" w14:textId="77777777" w:rsidR="0017671C" w:rsidRDefault="0017671C" w:rsidP="0017671C">
      <w:pPr>
        <w:tabs>
          <w:tab w:val="left" w:pos="-360"/>
          <w:tab w:val="left" w:pos="720"/>
        </w:tabs>
      </w:pPr>
    </w:p>
    <w:p w14:paraId="320D85EA" w14:textId="77777777" w:rsidR="0017671C" w:rsidRDefault="0017671C" w:rsidP="0017671C"/>
    <w:p w14:paraId="4BD7273E" w14:textId="77777777" w:rsidR="0017671C" w:rsidRDefault="0017671C" w:rsidP="0017671C">
      <w:pPr>
        <w:tabs>
          <w:tab w:val="left" w:pos="-360"/>
          <w:tab w:val="left" w:pos="720"/>
        </w:tabs>
      </w:pPr>
      <w:r w:rsidRPr="00FF0FAD">
        <w:rPr>
          <w:b/>
        </w:rPr>
        <w:t>Installations</w:t>
      </w:r>
      <w:r>
        <w:rPr>
          <w:b/>
        </w:rPr>
        <w:t xml:space="preserve"> - </w:t>
      </w:r>
      <w:r w:rsidRPr="00FF0FAD">
        <w:rPr>
          <w:b/>
        </w:rPr>
        <w:t>Obtrusiveness:</w:t>
      </w:r>
      <w:r>
        <w:t xml:space="preserve">  Installations are any plot markers, instruments, clusters of instruments, or structures that are left unattended for more than a few days.  Technological sophistication should also be considered when scoring installations.  For example, a small rock cairn or small piece of wood would usually be preferable to a metal or plastic pole for use as a plot marker.</w:t>
      </w:r>
    </w:p>
    <w:p w14:paraId="18094912" w14:textId="77777777" w:rsidR="0017671C" w:rsidRDefault="0017671C" w:rsidP="0017671C">
      <w:pPr>
        <w:tabs>
          <w:tab w:val="left" w:pos="-360"/>
          <w:tab w:val="left" w:pos="720"/>
        </w:tabs>
      </w:pPr>
      <w:r>
        <w:t>Installations are divided into four categories:</w:t>
      </w:r>
    </w:p>
    <w:p w14:paraId="3744FF52" w14:textId="77777777" w:rsidR="0017671C" w:rsidRDefault="0017671C" w:rsidP="0017671C">
      <w:pPr>
        <w:numPr>
          <w:ilvl w:val="0"/>
          <w:numId w:val="4"/>
        </w:numPr>
        <w:tabs>
          <w:tab w:val="clear" w:pos="1080"/>
          <w:tab w:val="num" w:pos="630"/>
          <w:tab w:val="left" w:pos="2520"/>
        </w:tabs>
        <w:suppressAutoHyphens/>
        <w:ind w:left="630" w:hanging="270"/>
      </w:pPr>
      <w:r>
        <w:t>Barely discernable—includes buried rebar, camouflaged tree tags, and other tiny markers or micro-instruments.  While these are installations, this scoring system recognizes that a single installation of this type has a negligible impact by itself.  Rather, the impact lies in the cumulative effect of many such installations.  Thus, it takes many such installations to rise to the level requiring an MRA.</w:t>
      </w:r>
    </w:p>
    <w:p w14:paraId="6D03C713" w14:textId="77777777" w:rsidR="0017671C" w:rsidRDefault="0017671C" w:rsidP="0017671C">
      <w:pPr>
        <w:numPr>
          <w:ilvl w:val="0"/>
          <w:numId w:val="4"/>
        </w:numPr>
        <w:tabs>
          <w:tab w:val="clear" w:pos="1080"/>
          <w:tab w:val="num" w:pos="630"/>
          <w:tab w:val="left" w:pos="2520"/>
        </w:tabs>
        <w:suppressAutoHyphens/>
        <w:ind w:left="630" w:hanging="270"/>
      </w:pPr>
      <w:r>
        <w:t>Unobtrusive—includes larger instruments and plot markers that are easily visible from a short distance but generally not noticeable from greater distances.  This category includes things like rebar with large end caps; PVC wells or piezometers that protrude a foot above the ground surface, or brightly-colored plastic flagging or survey tape, which may be quite small but highly visible.</w:t>
      </w:r>
    </w:p>
    <w:p w14:paraId="44F91F62" w14:textId="77777777" w:rsidR="0017671C" w:rsidRDefault="0017671C" w:rsidP="0017671C">
      <w:pPr>
        <w:numPr>
          <w:ilvl w:val="0"/>
          <w:numId w:val="4"/>
        </w:numPr>
        <w:tabs>
          <w:tab w:val="clear" w:pos="1080"/>
          <w:tab w:val="num" w:pos="630"/>
          <w:tab w:val="left" w:pos="2520"/>
        </w:tabs>
        <w:suppressAutoHyphens/>
        <w:ind w:left="630" w:hanging="270"/>
      </w:pPr>
      <w:r>
        <w:t>Obtrusive—includes larger instruments that are visible from a greater distance such as water or air samplers, medium to large boxes sheltering electronics, etc.</w:t>
      </w:r>
    </w:p>
    <w:p w14:paraId="2435D9A1" w14:textId="77777777" w:rsidR="0017671C" w:rsidRDefault="0017671C" w:rsidP="0017671C">
      <w:pPr>
        <w:numPr>
          <w:ilvl w:val="0"/>
          <w:numId w:val="4"/>
        </w:numPr>
        <w:tabs>
          <w:tab w:val="clear" w:pos="1080"/>
          <w:tab w:val="num" w:pos="630"/>
          <w:tab w:val="left" w:pos="2520"/>
        </w:tabs>
        <w:suppressAutoHyphens/>
        <w:ind w:left="630" w:hanging="270"/>
      </w:pPr>
      <w:r>
        <w:t>Very obtrusive—includes clusters of instruments, towers, solar panels and antennas, and buildings.  Components that move and thereby eye-catching (e.g., anemometer or wind turbine) very often will place an installation into this impact category.</w:t>
      </w:r>
    </w:p>
    <w:p w14:paraId="40EAC5F6" w14:textId="77777777" w:rsidR="0017671C" w:rsidRDefault="0017671C" w:rsidP="0017671C">
      <w:pPr>
        <w:tabs>
          <w:tab w:val="left" w:pos="-360"/>
          <w:tab w:val="left" w:pos="720"/>
        </w:tabs>
      </w:pPr>
    </w:p>
    <w:p w14:paraId="09B94B5B" w14:textId="77777777" w:rsidR="0017671C" w:rsidRDefault="0017671C" w:rsidP="0017671C">
      <w:pPr>
        <w:tabs>
          <w:tab w:val="left" w:pos="-360"/>
          <w:tab w:val="left" w:pos="720"/>
        </w:tabs>
      </w:pPr>
      <w:r w:rsidRPr="00FF0FAD">
        <w:rPr>
          <w:b/>
        </w:rPr>
        <w:t>Installations -Duration</w:t>
      </w:r>
      <w:r>
        <w:t xml:space="preserve">:  Permanence is grouped into three categories.  These categories can be modified for each area, but the following are a good starting point:  short duration is up to one year; moderate duration is one to five years; long duration is over five years.  For simplicity only three categories are used but this also means that interpolation and extrapolation are often necessary and appropriate.  </w:t>
      </w:r>
    </w:p>
    <w:p w14:paraId="248CA57F" w14:textId="77777777" w:rsidR="0017671C" w:rsidRDefault="0017671C" w:rsidP="0017671C"/>
    <w:p w14:paraId="42B5BEE5" w14:textId="77777777" w:rsidR="0017671C" w:rsidRDefault="0017671C" w:rsidP="0017671C">
      <w:r w:rsidRPr="00FF0FAD">
        <w:rPr>
          <w:b/>
        </w:rPr>
        <w:t>Group size:</w:t>
      </w:r>
      <w:r>
        <w:t xml:space="preserve">  Note that these are based on real commercial services permit numbers as well as GMP numbers from several parks.</w:t>
      </w:r>
    </w:p>
    <w:p w14:paraId="51693527" w14:textId="77777777" w:rsidR="0017671C" w:rsidRDefault="0017671C" w:rsidP="0017671C"/>
    <w:p w14:paraId="4C28EA77" w14:textId="77777777" w:rsidR="0017671C" w:rsidRDefault="0017671C" w:rsidP="0017671C">
      <w:r w:rsidRPr="00FF0FAD">
        <w:rPr>
          <w:b/>
        </w:rPr>
        <w:t>Person days/season:</w:t>
      </w:r>
      <w:r>
        <w:t xml:space="preserve">  This takes into account the total number of persons times the days they are in the field.  For example a field camp of 5 persons for three continuous weeks would be 105 person days.  The score can be lower if a camp is to be in one location but on a durable surface or tent platforms are used under communal tents etc.  A higher score could be given where short or longer term affects might be expected from the duration of use.</w:t>
      </w:r>
    </w:p>
    <w:p w14:paraId="58B7B424" w14:textId="77777777" w:rsidR="0017671C" w:rsidRPr="00291BC5" w:rsidRDefault="0017671C" w:rsidP="0017671C">
      <w:pPr>
        <w:rPr>
          <w:b/>
        </w:rPr>
      </w:pPr>
    </w:p>
    <w:p w14:paraId="1A86ABE9" w14:textId="77777777" w:rsidR="0017671C" w:rsidRDefault="0017671C" w:rsidP="0017671C">
      <w:r w:rsidRPr="00FF0FAD">
        <w:rPr>
          <w:b/>
        </w:rPr>
        <w:t>Area of Influence:</w:t>
      </w:r>
      <w:r>
        <w:t xml:space="preserve">  This factor should take into consideration the size, scale, location and magnitude of the proposed activity or project and in what zone(s) it would occur.</w:t>
      </w:r>
      <w:r w:rsidRPr="00B22C5B">
        <w:t xml:space="preserve"> </w:t>
      </w:r>
      <w:r>
        <w:t xml:space="preserve"> Does the activity take place in an area managed for more use, or is it proposed for the wildest spectrum on the management scale?  How long would one area be affected?  For example, if a field camp is in place, for how long would it be in one location as opposed to moving to different locations during the project?</w:t>
      </w:r>
      <w:r w:rsidRPr="00827472">
        <w:t xml:space="preserve"> </w:t>
      </w:r>
      <w:r>
        <w:t xml:space="preserve"> Note that this category is not related specifically to if someone is there or not, but when it is occurring and if someone is there, what is the area of influence.</w:t>
      </w:r>
    </w:p>
    <w:p w14:paraId="3B7DD386" w14:textId="77777777" w:rsidR="0017671C" w:rsidRDefault="0017671C" w:rsidP="0017671C"/>
    <w:p w14:paraId="65289943" w14:textId="77777777" w:rsidR="0017671C" w:rsidRDefault="0017671C" w:rsidP="0017671C">
      <w:r w:rsidRPr="00FF0FAD">
        <w:rPr>
          <w:b/>
        </w:rPr>
        <w:t>Timing Sensitivity:</w:t>
      </w:r>
      <w:r>
        <w:t xml:space="preserve">  This category considers the temporal effects of the proposal.  Does it affect visitors, if so, when, and how much?  Is it at a time of year when there is little to no visitation?</w:t>
      </w:r>
      <w:r w:rsidRPr="00827472">
        <w:t xml:space="preserve"> </w:t>
      </w:r>
    </w:p>
    <w:p w14:paraId="618C9A85" w14:textId="77777777" w:rsidR="0017671C" w:rsidRDefault="0017671C" w:rsidP="0017671C"/>
    <w:p w14:paraId="6A10D1D5" w14:textId="77777777" w:rsidR="0017671C" w:rsidRDefault="0017671C">
      <w:pPr>
        <w:rPr>
          <w:rFonts w:ascii="Calibri" w:hAnsi="Calibri"/>
          <w:b/>
          <w:smallCaps/>
          <w:sz w:val="28"/>
          <w:szCs w:val="28"/>
        </w:rPr>
      </w:pPr>
      <w:r>
        <w:rPr>
          <w:rFonts w:ascii="Calibri" w:hAnsi="Calibri"/>
          <w:b/>
          <w:smallCaps/>
          <w:sz w:val="28"/>
          <w:szCs w:val="28"/>
        </w:rPr>
        <w:br w:type="page"/>
      </w:r>
    </w:p>
    <w:p w14:paraId="224EB957" w14:textId="77777777" w:rsidR="00BC3494" w:rsidRDefault="00BC3494" w:rsidP="00BC3494">
      <w:pPr>
        <w:rPr>
          <w:rFonts w:ascii="Calibri" w:hAnsi="Calibri"/>
          <w:b/>
          <w:smallCaps/>
          <w:sz w:val="28"/>
          <w:szCs w:val="28"/>
        </w:rPr>
      </w:pPr>
      <w:r>
        <w:rPr>
          <w:rFonts w:ascii="Calibri" w:hAnsi="Calibri"/>
          <w:b/>
          <w:smallCaps/>
          <w:sz w:val="28"/>
          <w:szCs w:val="28"/>
        </w:rPr>
        <w:t xml:space="preserve">Impacts and Benefits </w:t>
      </w:r>
      <w:r w:rsidRPr="00A8440E">
        <w:rPr>
          <w:rFonts w:ascii="Calibri" w:hAnsi="Calibri"/>
          <w:b/>
          <w:smallCaps/>
          <w:sz w:val="28"/>
          <w:szCs w:val="28"/>
        </w:rPr>
        <w:t>Filter</w:t>
      </w:r>
      <w:r>
        <w:rPr>
          <w:rFonts w:ascii="Calibri" w:hAnsi="Calibri"/>
          <w:b/>
          <w:smallCaps/>
          <w:sz w:val="28"/>
          <w:szCs w:val="28"/>
        </w:rPr>
        <w:t xml:space="preserve"> — Explanation of Assessment Scores</w:t>
      </w:r>
    </w:p>
    <w:p w14:paraId="4128F3BB" w14:textId="77777777" w:rsidR="00BC3494" w:rsidRDefault="00BC3494" w:rsidP="00BC3494">
      <w:pPr>
        <w:rPr>
          <w:rFonts w:ascii="Calibri" w:hAnsi="Calibri"/>
          <w:b/>
          <w:smallCaps/>
          <w:sz w:val="28"/>
          <w:szCs w:val="28"/>
        </w:rPr>
      </w:pPr>
    </w:p>
    <w:p w14:paraId="5B1B1E74" w14:textId="77777777" w:rsidR="00BC3494" w:rsidRPr="00334523" w:rsidRDefault="00BC3494" w:rsidP="00BC3494">
      <w:pPr>
        <w:rPr>
          <w:rFonts w:ascii="Calibri" w:hAnsi="Calibri"/>
          <w:b/>
        </w:rPr>
      </w:pPr>
      <w:r w:rsidRPr="00334523">
        <w:rPr>
          <w:rFonts w:ascii="Calibri" w:hAnsi="Calibri"/>
          <w:b/>
        </w:rPr>
        <w:t>Explanation of Benefits Assessment Scores</w:t>
      </w:r>
    </w:p>
    <w:p w14:paraId="3A6C39F5" w14:textId="77777777" w:rsidR="00BC3494" w:rsidRPr="00334523" w:rsidRDefault="00BC3494" w:rsidP="00BC3494">
      <w:pPr>
        <w:rPr>
          <w:rFonts w:ascii="Calibri" w:hAnsi="Calibri"/>
          <w:sz w:val="22"/>
        </w:rPr>
      </w:pPr>
      <w:r w:rsidRPr="00334523">
        <w:rPr>
          <w:rFonts w:ascii="Calibri" w:hAnsi="Calibri"/>
          <w:b/>
        </w:rPr>
        <w:tab/>
      </w:r>
      <w:r w:rsidRPr="00334523">
        <w:rPr>
          <w:rFonts w:ascii="Calibri" w:hAnsi="Calibri"/>
          <w:sz w:val="22"/>
        </w:rPr>
        <w:t>Benefits to Stewardship:</w:t>
      </w:r>
    </w:p>
    <w:p w14:paraId="64F84278" w14:textId="77777777" w:rsidR="00BC3494" w:rsidRPr="00334523" w:rsidRDefault="00BC3494" w:rsidP="00BC3494">
      <w:pPr>
        <w:rPr>
          <w:rFonts w:ascii="Calibri" w:hAnsi="Calibri"/>
          <w:sz w:val="22"/>
        </w:rPr>
      </w:pPr>
    </w:p>
    <w:p w14:paraId="231AE6F6" w14:textId="77777777" w:rsidR="00BC3494" w:rsidRPr="00334523" w:rsidRDefault="00BC3494" w:rsidP="00BC3494">
      <w:pPr>
        <w:rPr>
          <w:rFonts w:ascii="Calibri" w:hAnsi="Calibri"/>
          <w:sz w:val="22"/>
        </w:rPr>
      </w:pPr>
    </w:p>
    <w:p w14:paraId="5A1B3E63" w14:textId="77777777" w:rsidR="00BC3494" w:rsidRDefault="00BC3494" w:rsidP="00BC3494">
      <w:pPr>
        <w:rPr>
          <w:rFonts w:ascii="Calibri" w:hAnsi="Calibri"/>
          <w:sz w:val="22"/>
        </w:rPr>
      </w:pPr>
    </w:p>
    <w:p w14:paraId="62353FB1" w14:textId="77777777" w:rsidR="00BC3494" w:rsidRPr="00334523" w:rsidRDefault="00BC3494" w:rsidP="00BC3494">
      <w:pPr>
        <w:rPr>
          <w:rFonts w:ascii="Calibri" w:hAnsi="Calibri"/>
          <w:sz w:val="22"/>
        </w:rPr>
      </w:pPr>
    </w:p>
    <w:p w14:paraId="2FD96070" w14:textId="77777777" w:rsidR="00BC3494" w:rsidRPr="00334523" w:rsidRDefault="00BC3494" w:rsidP="00BC3494">
      <w:pPr>
        <w:rPr>
          <w:rFonts w:ascii="Calibri" w:hAnsi="Calibri"/>
          <w:sz w:val="22"/>
        </w:rPr>
      </w:pPr>
    </w:p>
    <w:p w14:paraId="41557B2F" w14:textId="77777777" w:rsidR="00BC3494" w:rsidRPr="00334523" w:rsidRDefault="00BC3494" w:rsidP="00BC3494">
      <w:pPr>
        <w:rPr>
          <w:rFonts w:ascii="Calibri" w:hAnsi="Calibri"/>
          <w:sz w:val="22"/>
        </w:rPr>
      </w:pPr>
      <w:r w:rsidRPr="00334523">
        <w:rPr>
          <w:rFonts w:ascii="Calibri" w:hAnsi="Calibri"/>
          <w:sz w:val="22"/>
        </w:rPr>
        <w:tab/>
        <w:t>Benefits to Science:</w:t>
      </w:r>
    </w:p>
    <w:p w14:paraId="07639364" w14:textId="77777777" w:rsidR="00BC3494" w:rsidRPr="00334523" w:rsidRDefault="00BC3494" w:rsidP="00BC3494">
      <w:pPr>
        <w:rPr>
          <w:rFonts w:ascii="Calibri" w:hAnsi="Calibri"/>
          <w:sz w:val="22"/>
        </w:rPr>
      </w:pPr>
    </w:p>
    <w:p w14:paraId="121A2A97" w14:textId="77777777" w:rsidR="00BC3494" w:rsidRPr="00334523" w:rsidRDefault="00BC3494" w:rsidP="00BC3494">
      <w:pPr>
        <w:rPr>
          <w:rFonts w:ascii="Calibri" w:hAnsi="Calibri"/>
          <w:sz w:val="22"/>
        </w:rPr>
      </w:pPr>
    </w:p>
    <w:p w14:paraId="10E08C5E" w14:textId="77777777" w:rsidR="00BC3494" w:rsidRDefault="00BC3494" w:rsidP="00BC3494">
      <w:pPr>
        <w:rPr>
          <w:rFonts w:ascii="Calibri" w:hAnsi="Calibri"/>
          <w:sz w:val="22"/>
        </w:rPr>
      </w:pPr>
    </w:p>
    <w:p w14:paraId="1175BDC1" w14:textId="77777777" w:rsidR="00BC3494" w:rsidRPr="00334523" w:rsidRDefault="00BC3494" w:rsidP="00BC3494">
      <w:pPr>
        <w:rPr>
          <w:rFonts w:ascii="Calibri" w:hAnsi="Calibri"/>
          <w:sz w:val="22"/>
        </w:rPr>
      </w:pPr>
    </w:p>
    <w:p w14:paraId="6CFD5327" w14:textId="77777777" w:rsidR="00BC3494" w:rsidRPr="00334523" w:rsidRDefault="00BC3494" w:rsidP="00BC3494">
      <w:pPr>
        <w:rPr>
          <w:rFonts w:ascii="Calibri" w:hAnsi="Calibri"/>
          <w:sz w:val="22"/>
        </w:rPr>
      </w:pPr>
    </w:p>
    <w:p w14:paraId="4D6BE84B" w14:textId="77777777" w:rsidR="00BC3494" w:rsidRPr="00334523" w:rsidRDefault="00BC3494" w:rsidP="00BC3494">
      <w:pPr>
        <w:rPr>
          <w:rFonts w:ascii="Calibri" w:hAnsi="Calibri"/>
          <w:b/>
          <w:smallCaps/>
        </w:rPr>
      </w:pPr>
    </w:p>
    <w:p w14:paraId="3FBB5917" w14:textId="77777777" w:rsidR="00BC3494" w:rsidRPr="00334523" w:rsidRDefault="00BC3494" w:rsidP="00BC3494">
      <w:pPr>
        <w:rPr>
          <w:rFonts w:ascii="Calibri" w:hAnsi="Calibri"/>
          <w:b/>
        </w:rPr>
      </w:pPr>
      <w:r w:rsidRPr="00334523">
        <w:rPr>
          <w:rFonts w:ascii="Calibri" w:hAnsi="Calibri"/>
          <w:b/>
        </w:rPr>
        <w:t>Explanation of Impacts Assessment Scores</w:t>
      </w:r>
    </w:p>
    <w:p w14:paraId="1155AB03" w14:textId="77777777" w:rsidR="00BC3494" w:rsidRPr="00334523" w:rsidRDefault="00BC3494" w:rsidP="00BC3494">
      <w:pPr>
        <w:rPr>
          <w:rFonts w:ascii="Calibri" w:hAnsi="Calibri"/>
          <w:sz w:val="22"/>
        </w:rPr>
      </w:pPr>
      <w:r w:rsidRPr="00334523">
        <w:rPr>
          <w:rFonts w:ascii="Calibri" w:hAnsi="Calibri"/>
          <w:sz w:val="22"/>
        </w:rPr>
        <w:tab/>
        <w:t>Impacts to the Untrammeled Quality:</w:t>
      </w:r>
    </w:p>
    <w:p w14:paraId="1E8E5BE6" w14:textId="77777777" w:rsidR="00BC3494" w:rsidRPr="00334523" w:rsidRDefault="00BC3494" w:rsidP="00BC3494">
      <w:pPr>
        <w:rPr>
          <w:rFonts w:ascii="Calibri" w:hAnsi="Calibri"/>
          <w:sz w:val="22"/>
        </w:rPr>
      </w:pPr>
    </w:p>
    <w:p w14:paraId="566836CF" w14:textId="77777777" w:rsidR="00BC3494" w:rsidRPr="00334523" w:rsidRDefault="00BC3494" w:rsidP="00BC3494">
      <w:pPr>
        <w:rPr>
          <w:rFonts w:ascii="Calibri" w:hAnsi="Calibri"/>
          <w:sz w:val="22"/>
        </w:rPr>
      </w:pPr>
    </w:p>
    <w:p w14:paraId="770B7C23" w14:textId="77777777" w:rsidR="00BC3494" w:rsidRDefault="00BC3494" w:rsidP="00BC3494">
      <w:pPr>
        <w:rPr>
          <w:rFonts w:ascii="Calibri" w:hAnsi="Calibri"/>
          <w:sz w:val="22"/>
        </w:rPr>
      </w:pPr>
    </w:p>
    <w:p w14:paraId="0EA63BDC" w14:textId="77777777" w:rsidR="00BC3494" w:rsidRPr="00334523" w:rsidRDefault="00BC3494" w:rsidP="00BC3494">
      <w:pPr>
        <w:rPr>
          <w:rFonts w:ascii="Calibri" w:hAnsi="Calibri"/>
          <w:sz w:val="22"/>
        </w:rPr>
      </w:pPr>
    </w:p>
    <w:p w14:paraId="1A532531" w14:textId="77777777" w:rsidR="00BC3494" w:rsidRPr="00334523" w:rsidRDefault="00BC3494" w:rsidP="00BC3494">
      <w:pPr>
        <w:rPr>
          <w:rFonts w:ascii="Calibri" w:hAnsi="Calibri"/>
          <w:sz w:val="22"/>
        </w:rPr>
      </w:pPr>
    </w:p>
    <w:p w14:paraId="02C67A1C" w14:textId="77777777" w:rsidR="00BC3494" w:rsidRPr="00334523" w:rsidRDefault="00BC3494" w:rsidP="00BC3494">
      <w:pPr>
        <w:rPr>
          <w:rFonts w:ascii="Calibri" w:hAnsi="Calibri"/>
          <w:sz w:val="22"/>
        </w:rPr>
      </w:pPr>
    </w:p>
    <w:p w14:paraId="13472538" w14:textId="77777777" w:rsidR="00BC3494" w:rsidRPr="00334523" w:rsidRDefault="00BC3494" w:rsidP="00BC3494">
      <w:pPr>
        <w:rPr>
          <w:rFonts w:ascii="Calibri" w:hAnsi="Calibri"/>
          <w:sz w:val="22"/>
        </w:rPr>
      </w:pPr>
      <w:r w:rsidRPr="00334523">
        <w:rPr>
          <w:rFonts w:ascii="Calibri" w:hAnsi="Calibri"/>
          <w:sz w:val="22"/>
        </w:rPr>
        <w:tab/>
        <w:t>Impacts to the Natural Quality:</w:t>
      </w:r>
    </w:p>
    <w:p w14:paraId="2B6B8CCB" w14:textId="77777777" w:rsidR="00BC3494" w:rsidRPr="00334523" w:rsidRDefault="00BC3494" w:rsidP="00BC3494">
      <w:pPr>
        <w:rPr>
          <w:rFonts w:ascii="Calibri" w:hAnsi="Calibri"/>
          <w:sz w:val="22"/>
        </w:rPr>
      </w:pPr>
    </w:p>
    <w:p w14:paraId="5805221C" w14:textId="77777777" w:rsidR="00BC3494" w:rsidRPr="00334523" w:rsidRDefault="00BC3494" w:rsidP="00BC3494">
      <w:pPr>
        <w:rPr>
          <w:rFonts w:ascii="Calibri" w:hAnsi="Calibri"/>
          <w:sz w:val="22"/>
        </w:rPr>
      </w:pPr>
    </w:p>
    <w:p w14:paraId="57FA6842" w14:textId="77777777" w:rsidR="00BC3494" w:rsidRDefault="00BC3494" w:rsidP="00BC3494">
      <w:pPr>
        <w:rPr>
          <w:rFonts w:ascii="Calibri" w:hAnsi="Calibri"/>
          <w:sz w:val="22"/>
        </w:rPr>
      </w:pPr>
    </w:p>
    <w:p w14:paraId="3C7E8EE2" w14:textId="77777777" w:rsidR="00BC3494" w:rsidRPr="00334523" w:rsidRDefault="00BC3494" w:rsidP="00BC3494">
      <w:pPr>
        <w:rPr>
          <w:rFonts w:ascii="Calibri" w:hAnsi="Calibri"/>
          <w:sz w:val="22"/>
        </w:rPr>
      </w:pPr>
    </w:p>
    <w:p w14:paraId="5E3C44F3" w14:textId="77777777" w:rsidR="00BC3494" w:rsidRPr="00334523" w:rsidRDefault="00BC3494" w:rsidP="00BC3494">
      <w:pPr>
        <w:rPr>
          <w:rFonts w:ascii="Calibri" w:hAnsi="Calibri"/>
          <w:sz w:val="22"/>
        </w:rPr>
      </w:pPr>
    </w:p>
    <w:p w14:paraId="492DF7BE" w14:textId="77777777" w:rsidR="00BC3494" w:rsidRPr="00334523" w:rsidRDefault="00BC3494" w:rsidP="00BC3494">
      <w:pPr>
        <w:rPr>
          <w:rFonts w:ascii="Calibri" w:hAnsi="Calibri"/>
          <w:sz w:val="22"/>
        </w:rPr>
      </w:pPr>
    </w:p>
    <w:p w14:paraId="03860939" w14:textId="77777777" w:rsidR="00BC3494" w:rsidRPr="00334523" w:rsidRDefault="00BC3494" w:rsidP="00BC3494">
      <w:pPr>
        <w:rPr>
          <w:rFonts w:ascii="Calibri" w:hAnsi="Calibri"/>
          <w:sz w:val="22"/>
        </w:rPr>
      </w:pPr>
    </w:p>
    <w:p w14:paraId="481C70FA" w14:textId="77777777" w:rsidR="00BC3494" w:rsidRPr="00334523" w:rsidRDefault="00BC3494" w:rsidP="00BC3494">
      <w:pPr>
        <w:rPr>
          <w:rFonts w:ascii="Calibri" w:hAnsi="Calibri"/>
          <w:sz w:val="22"/>
        </w:rPr>
      </w:pPr>
      <w:r w:rsidRPr="00334523">
        <w:rPr>
          <w:rFonts w:ascii="Calibri" w:hAnsi="Calibri"/>
          <w:sz w:val="22"/>
        </w:rPr>
        <w:tab/>
        <w:t>Impacts to the Undeveloped Quality:</w:t>
      </w:r>
    </w:p>
    <w:p w14:paraId="0626F32D" w14:textId="77777777" w:rsidR="00BC3494" w:rsidRDefault="00BC3494" w:rsidP="00BC3494">
      <w:pPr>
        <w:rPr>
          <w:rFonts w:ascii="Calibri" w:hAnsi="Calibri"/>
          <w:sz w:val="28"/>
          <w:szCs w:val="28"/>
        </w:rPr>
      </w:pPr>
    </w:p>
    <w:p w14:paraId="1F4BBC59" w14:textId="77777777" w:rsidR="00BC3494" w:rsidRDefault="00BC3494" w:rsidP="00BC3494">
      <w:pPr>
        <w:rPr>
          <w:rFonts w:ascii="Calibri" w:hAnsi="Calibri"/>
          <w:sz w:val="28"/>
          <w:szCs w:val="28"/>
        </w:rPr>
      </w:pPr>
    </w:p>
    <w:p w14:paraId="3785623F" w14:textId="77777777" w:rsidR="00BC3494" w:rsidRDefault="00BC3494" w:rsidP="00BC3494">
      <w:pPr>
        <w:rPr>
          <w:rFonts w:ascii="Calibri" w:hAnsi="Calibri"/>
          <w:sz w:val="28"/>
          <w:szCs w:val="28"/>
        </w:rPr>
      </w:pPr>
    </w:p>
    <w:p w14:paraId="1316E268" w14:textId="77777777" w:rsidR="00BC3494" w:rsidRDefault="00BC3494" w:rsidP="00BC3494">
      <w:pPr>
        <w:rPr>
          <w:rFonts w:ascii="Calibri" w:hAnsi="Calibri"/>
          <w:sz w:val="28"/>
          <w:szCs w:val="28"/>
        </w:rPr>
      </w:pPr>
    </w:p>
    <w:p w14:paraId="6FF86940" w14:textId="77777777" w:rsidR="00BC3494" w:rsidRDefault="00BC3494" w:rsidP="00BC3494">
      <w:pPr>
        <w:rPr>
          <w:rFonts w:ascii="Calibri" w:hAnsi="Calibri"/>
          <w:sz w:val="28"/>
          <w:szCs w:val="28"/>
        </w:rPr>
      </w:pPr>
    </w:p>
    <w:p w14:paraId="27EAA24E" w14:textId="77777777" w:rsidR="00BC3494" w:rsidRDefault="00BC3494" w:rsidP="00BC3494">
      <w:pPr>
        <w:rPr>
          <w:rFonts w:ascii="Calibri" w:hAnsi="Calibri"/>
          <w:sz w:val="28"/>
          <w:szCs w:val="28"/>
        </w:rPr>
      </w:pPr>
    </w:p>
    <w:p w14:paraId="6F614D18" w14:textId="77777777" w:rsidR="00BC3494" w:rsidRPr="00334523" w:rsidRDefault="00BC3494" w:rsidP="00BC3494">
      <w:pPr>
        <w:rPr>
          <w:rFonts w:ascii="Calibri" w:hAnsi="Calibri"/>
          <w:sz w:val="22"/>
        </w:rPr>
        <w:sectPr w:rsidR="00BC3494" w:rsidRPr="00334523" w:rsidSect="00066060">
          <w:headerReference w:type="default" r:id="rId17"/>
          <w:footerReference w:type="default" r:id="rId18"/>
          <w:footnotePr>
            <w:pos w:val="beneathText"/>
          </w:footnotePr>
          <w:pgSz w:w="12240" w:h="15840" w:code="1"/>
          <w:pgMar w:top="1440" w:right="1530" w:bottom="1440" w:left="1886" w:header="432" w:footer="720" w:gutter="0"/>
          <w:cols w:space="720"/>
          <w:docGrid w:linePitch="360"/>
        </w:sectPr>
      </w:pPr>
      <w:r w:rsidRPr="00334523">
        <w:rPr>
          <w:rFonts w:ascii="Calibri" w:hAnsi="Calibri"/>
          <w:sz w:val="22"/>
        </w:rPr>
        <w:tab/>
        <w:t>Impacts to the Solitude or Primitive and Unconfined Quality:</w:t>
      </w:r>
    </w:p>
    <w:p w14:paraId="02D78BDB" w14:textId="77777777" w:rsidR="00BC3494" w:rsidRPr="00044EE7" w:rsidRDefault="00BC3494" w:rsidP="00BC3494">
      <w:pPr>
        <w:rPr>
          <w:rFonts w:ascii="Calibri" w:hAnsi="Calibri"/>
          <w:b/>
          <w:smallCaps/>
          <w:sz w:val="16"/>
          <w:szCs w:val="16"/>
        </w:rPr>
      </w:pPr>
      <w:r>
        <w:rPr>
          <w:rFonts w:ascii="Calibri" w:hAnsi="Calibri"/>
          <w:b/>
          <w:smallCaps/>
          <w:sz w:val="28"/>
          <w:szCs w:val="28"/>
        </w:rPr>
        <w:t xml:space="preserve">Impacts and Benefits </w:t>
      </w:r>
      <w:r w:rsidRPr="00A8440E">
        <w:rPr>
          <w:rFonts w:ascii="Calibri" w:hAnsi="Calibri"/>
          <w:b/>
          <w:smallCaps/>
          <w:sz w:val="28"/>
          <w:szCs w:val="28"/>
        </w:rPr>
        <w:t>Filter</w:t>
      </w:r>
      <w:r>
        <w:rPr>
          <w:rFonts w:ascii="Calibri" w:hAnsi="Calibri"/>
          <w:b/>
          <w:smallCaps/>
          <w:sz w:val="28"/>
          <w:szCs w:val="28"/>
        </w:rPr>
        <w:t xml:space="preserve"> — Benefits and Impacts Decision Table</w:t>
      </w:r>
    </w:p>
    <w:p w14:paraId="221D0709" w14:textId="77777777" w:rsidR="00BC3494" w:rsidRPr="00681DC0" w:rsidRDefault="00BC3494" w:rsidP="00BC3494">
      <w:pPr>
        <w:rPr>
          <w:rFonts w:ascii="Calibri" w:hAnsi="Calibri"/>
          <w:sz w:val="16"/>
          <w:szCs w:val="16"/>
        </w:rPr>
      </w:pPr>
    </w:p>
    <w:p w14:paraId="4EA399C5" w14:textId="77777777" w:rsidR="00BC3494" w:rsidRDefault="00BC3494" w:rsidP="00BC3494">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754EFF91" w14:textId="77777777" w:rsidR="00BC3494" w:rsidRDefault="00BC3494" w:rsidP="00BC3494">
      <w:pPr>
        <w:rPr>
          <w:rFonts w:ascii="Calibri" w:hAnsi="Calibri"/>
          <w:sz w:val="22"/>
          <w:szCs w:val="22"/>
        </w:rPr>
      </w:pPr>
    </w:p>
    <w:p w14:paraId="72AF582E" w14:textId="77777777" w:rsidR="00BC3494" w:rsidRDefault="00BC3494" w:rsidP="00BC3494">
      <w:pPr>
        <w:rPr>
          <w:rStyle w:val="TablecaptionChar"/>
          <w:rFonts w:ascii="Calibri" w:hAnsi="Calibri"/>
          <w:sz w:val="22"/>
          <w:szCs w:val="22"/>
        </w:rPr>
      </w:pPr>
      <w:r>
        <w:rPr>
          <w:rFonts w:ascii="Calibri" w:hAnsi="Calibri"/>
          <w:sz w:val="22"/>
          <w:szCs w:val="22"/>
        </w:rPr>
        <w:t xml:space="preserve">Instructions:  </w:t>
      </w:r>
      <w:r w:rsidRPr="007335CA">
        <w:rPr>
          <w:rFonts w:ascii="Calibri" w:hAnsi="Calibri"/>
          <w:sz w:val="22"/>
          <w:szCs w:val="22"/>
        </w:rPr>
        <w:t xml:space="preserve">The benefits and impacts decision table is used to weigh the expected benefits against the impacts of the scientific activity.  Before it can be used, local staff </w:t>
      </w:r>
      <w:r w:rsidRPr="007335CA">
        <w:rPr>
          <w:rFonts w:ascii="Calibri" w:hAnsi="Calibri"/>
          <w:i/>
          <w:sz w:val="22"/>
          <w:szCs w:val="22"/>
        </w:rPr>
        <w:t>must</w:t>
      </w:r>
      <w:r w:rsidRPr="007335CA">
        <w:rPr>
          <w:rFonts w:ascii="Calibri" w:hAnsi="Calibri"/>
          <w:sz w:val="22"/>
          <w:szCs w:val="22"/>
        </w:rPr>
        <w:t xml:space="preserve"> prepare the table by assigning “Provisional Approval,” “Provisional Denial,” and “Uncertain” to each of the cells of the table.  These assignments are fundamentally subjective, reflecting discussion and consensus among local staff.  These assignments </w:t>
      </w:r>
      <w:r w:rsidRPr="007335CA">
        <w:rPr>
          <w:rStyle w:val="TablecaptionChar"/>
          <w:rFonts w:ascii="Calibri" w:hAnsi="Calibri"/>
          <w:sz w:val="22"/>
          <w:szCs w:val="22"/>
        </w:rPr>
        <w:t>should be developed once and not modified for individual proposals.</w:t>
      </w:r>
    </w:p>
    <w:p w14:paraId="4BD6DC50" w14:textId="77777777" w:rsidR="00BC3494" w:rsidRPr="007335CA" w:rsidRDefault="00BC3494" w:rsidP="00BC3494">
      <w:pPr>
        <w:rPr>
          <w:rStyle w:val="TablecaptionChar"/>
          <w:rFonts w:ascii="Calibri" w:hAnsi="Calibri"/>
          <w:sz w:val="22"/>
          <w:szCs w:val="22"/>
        </w:rPr>
      </w:pPr>
    </w:p>
    <w:p w14:paraId="0CCECFCB" w14:textId="77777777" w:rsidR="00BC3494" w:rsidRPr="007335CA" w:rsidRDefault="00BC3494" w:rsidP="00BC3494">
      <w:pPr>
        <w:rPr>
          <w:rStyle w:val="TablecaptionChar"/>
          <w:rFonts w:ascii="Calibri" w:hAnsi="Calibri"/>
          <w:sz w:val="22"/>
          <w:szCs w:val="22"/>
        </w:rPr>
      </w:pPr>
    </w:p>
    <w:tbl>
      <w:tblPr>
        <w:tblW w:w="0" w:type="auto"/>
        <w:jc w:val="center"/>
        <w:tblLayout w:type="fixed"/>
        <w:tblLook w:val="0000" w:firstRow="0" w:lastRow="0" w:firstColumn="0" w:lastColumn="0" w:noHBand="0" w:noVBand="0"/>
      </w:tblPr>
      <w:tblGrid>
        <w:gridCol w:w="1176"/>
        <w:gridCol w:w="1176"/>
        <w:gridCol w:w="1667"/>
        <w:gridCol w:w="1667"/>
        <w:gridCol w:w="1698"/>
      </w:tblGrid>
      <w:tr w:rsidR="00BC3494" w14:paraId="4E266510" w14:textId="77777777" w:rsidTr="00123FD8">
        <w:trPr>
          <w:cantSplit/>
          <w:jc w:val="center"/>
        </w:trPr>
        <w:tc>
          <w:tcPr>
            <w:tcW w:w="2352" w:type="dxa"/>
            <w:gridSpan w:val="2"/>
            <w:vMerge w:val="restart"/>
            <w:tcBorders>
              <w:top w:val="single" w:sz="4" w:space="0" w:color="FFFFFF"/>
              <w:left w:val="single" w:sz="4" w:space="0" w:color="FFFFFF"/>
              <w:bottom w:val="single" w:sz="4" w:space="0" w:color="000000"/>
            </w:tcBorders>
          </w:tcPr>
          <w:p w14:paraId="75065358" w14:textId="77777777" w:rsidR="00BC3494" w:rsidRPr="002A0E8B" w:rsidRDefault="00BC3494" w:rsidP="00123FD8">
            <w:pPr>
              <w:snapToGrid w:val="0"/>
              <w:jc w:val="center"/>
              <w:rPr>
                <w:rFonts w:ascii="Calibri" w:hAnsi="Calibri" w:cs="Arial"/>
                <w:b/>
                <w:bCs/>
                <w:sz w:val="22"/>
                <w:szCs w:val="22"/>
              </w:rPr>
            </w:pPr>
          </w:p>
        </w:tc>
        <w:tc>
          <w:tcPr>
            <w:tcW w:w="503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14:paraId="0EB84471" w14:textId="77777777" w:rsidR="00BC3494" w:rsidRPr="002A0E8B" w:rsidRDefault="00BC3494" w:rsidP="00123FD8">
            <w:pPr>
              <w:pStyle w:val="Heading8"/>
              <w:snapToGrid w:val="0"/>
              <w:ind w:left="0" w:firstLine="0"/>
              <w:rPr>
                <w:rFonts w:ascii="Calibri" w:hAnsi="Calibri"/>
                <w:sz w:val="22"/>
                <w:szCs w:val="22"/>
              </w:rPr>
            </w:pPr>
            <w:r w:rsidRPr="002A0E8B">
              <w:rPr>
                <w:rFonts w:ascii="Calibri" w:hAnsi="Calibri"/>
                <w:sz w:val="22"/>
                <w:szCs w:val="22"/>
              </w:rPr>
              <w:t>BENEFITS</w:t>
            </w:r>
          </w:p>
        </w:tc>
      </w:tr>
      <w:tr w:rsidR="00BC3494" w14:paraId="52A5E7E9" w14:textId="77777777" w:rsidTr="00123FD8">
        <w:trPr>
          <w:cantSplit/>
          <w:jc w:val="center"/>
        </w:trPr>
        <w:tc>
          <w:tcPr>
            <w:tcW w:w="2352" w:type="dxa"/>
            <w:gridSpan w:val="2"/>
            <w:vMerge/>
            <w:tcBorders>
              <w:top w:val="single" w:sz="8" w:space="0" w:color="000000"/>
              <w:left w:val="single" w:sz="4" w:space="0" w:color="FFFFFF"/>
              <w:bottom w:val="single" w:sz="4" w:space="0" w:color="000000"/>
            </w:tcBorders>
          </w:tcPr>
          <w:p w14:paraId="31FFF1A0" w14:textId="77777777" w:rsidR="00BC3494" w:rsidRPr="002A0E8B" w:rsidRDefault="00BC3494" w:rsidP="00123FD8">
            <w:pPr>
              <w:rPr>
                <w:rFonts w:ascii="Calibri" w:hAnsi="Calibri"/>
                <w:sz w:val="22"/>
                <w:szCs w:val="22"/>
              </w:rPr>
            </w:pPr>
          </w:p>
        </w:tc>
        <w:tc>
          <w:tcPr>
            <w:tcW w:w="1667" w:type="dxa"/>
            <w:tcBorders>
              <w:top w:val="single" w:sz="4" w:space="0" w:color="000000"/>
              <w:left w:val="single" w:sz="4" w:space="0" w:color="000000"/>
              <w:bottom w:val="single" w:sz="18" w:space="0" w:color="000000"/>
            </w:tcBorders>
            <w:shd w:val="clear" w:color="auto" w:fill="E0E0E0"/>
            <w:vAlign w:val="center"/>
          </w:tcPr>
          <w:p w14:paraId="42E566A9" w14:textId="77777777" w:rsidR="00BC3494" w:rsidRPr="002A0E8B" w:rsidRDefault="00BC3494" w:rsidP="00123FD8">
            <w:pPr>
              <w:snapToGrid w:val="0"/>
              <w:jc w:val="center"/>
              <w:rPr>
                <w:rFonts w:ascii="Calibri" w:hAnsi="Calibri" w:cs="Arial"/>
                <w:b/>
                <w:bCs/>
                <w:sz w:val="22"/>
                <w:szCs w:val="22"/>
              </w:rPr>
            </w:pPr>
            <w:r w:rsidRPr="002A0E8B">
              <w:rPr>
                <w:rFonts w:ascii="Calibri" w:hAnsi="Calibri" w:cs="Arial"/>
                <w:b/>
                <w:bCs/>
                <w:sz w:val="22"/>
                <w:szCs w:val="22"/>
              </w:rPr>
              <w:t>Low</w:t>
            </w:r>
          </w:p>
        </w:tc>
        <w:tc>
          <w:tcPr>
            <w:tcW w:w="1667" w:type="dxa"/>
            <w:tcBorders>
              <w:top w:val="single" w:sz="4" w:space="0" w:color="000000"/>
              <w:left w:val="single" w:sz="4" w:space="0" w:color="000000"/>
              <w:bottom w:val="single" w:sz="18" w:space="0" w:color="000000"/>
            </w:tcBorders>
            <w:shd w:val="clear" w:color="auto" w:fill="E0E0E0"/>
            <w:vAlign w:val="center"/>
          </w:tcPr>
          <w:p w14:paraId="75A02B92" w14:textId="77777777" w:rsidR="00BC3494" w:rsidRPr="002A0E8B" w:rsidRDefault="00BC3494" w:rsidP="00123FD8">
            <w:pPr>
              <w:snapToGrid w:val="0"/>
              <w:jc w:val="center"/>
              <w:rPr>
                <w:rFonts w:ascii="Calibri" w:hAnsi="Calibri" w:cs="Arial"/>
                <w:b/>
                <w:bCs/>
                <w:sz w:val="22"/>
                <w:szCs w:val="22"/>
              </w:rPr>
            </w:pPr>
            <w:r w:rsidRPr="002A0E8B">
              <w:rPr>
                <w:rFonts w:ascii="Calibri" w:hAnsi="Calibri" w:cs="Arial"/>
                <w:b/>
                <w:bCs/>
                <w:sz w:val="22"/>
                <w:szCs w:val="22"/>
              </w:rPr>
              <w:t>Medium</w:t>
            </w:r>
          </w:p>
        </w:tc>
        <w:tc>
          <w:tcPr>
            <w:tcW w:w="1698" w:type="dxa"/>
            <w:tcBorders>
              <w:top w:val="single" w:sz="4" w:space="0" w:color="000000"/>
              <w:left w:val="single" w:sz="4" w:space="0" w:color="000000"/>
              <w:bottom w:val="single" w:sz="18" w:space="0" w:color="000000"/>
              <w:right w:val="single" w:sz="4" w:space="0" w:color="000000"/>
            </w:tcBorders>
            <w:shd w:val="clear" w:color="auto" w:fill="E0E0E0"/>
            <w:vAlign w:val="center"/>
          </w:tcPr>
          <w:p w14:paraId="1CB47980" w14:textId="77777777" w:rsidR="00BC3494" w:rsidRPr="002A0E8B" w:rsidRDefault="00BC3494" w:rsidP="00123FD8">
            <w:pPr>
              <w:snapToGrid w:val="0"/>
              <w:jc w:val="center"/>
              <w:rPr>
                <w:rFonts w:ascii="Calibri" w:hAnsi="Calibri" w:cs="Arial"/>
                <w:b/>
                <w:bCs/>
                <w:sz w:val="22"/>
                <w:szCs w:val="22"/>
              </w:rPr>
            </w:pPr>
            <w:r w:rsidRPr="002A0E8B">
              <w:rPr>
                <w:rFonts w:ascii="Calibri" w:hAnsi="Calibri" w:cs="Arial"/>
                <w:b/>
                <w:bCs/>
                <w:sz w:val="22"/>
                <w:szCs w:val="22"/>
              </w:rPr>
              <w:t>High</w:t>
            </w:r>
          </w:p>
        </w:tc>
      </w:tr>
      <w:tr w:rsidR="00BC3494" w14:paraId="0CE3C992" w14:textId="77777777" w:rsidTr="00123FD8">
        <w:trPr>
          <w:cantSplit/>
          <w:jc w:val="center"/>
        </w:trPr>
        <w:tc>
          <w:tcPr>
            <w:tcW w:w="1176" w:type="dxa"/>
            <w:vMerge w:val="restart"/>
            <w:tcBorders>
              <w:top w:val="single" w:sz="4" w:space="0" w:color="000000"/>
              <w:left w:val="single" w:sz="4" w:space="0" w:color="000000"/>
            </w:tcBorders>
            <w:shd w:val="clear" w:color="auto" w:fill="E0E0E0"/>
            <w:vAlign w:val="center"/>
          </w:tcPr>
          <w:p w14:paraId="41BEA944" w14:textId="77777777" w:rsidR="00BC3494" w:rsidRPr="002A0E8B" w:rsidRDefault="00BC3494" w:rsidP="00123FD8">
            <w:pPr>
              <w:snapToGrid w:val="0"/>
              <w:jc w:val="center"/>
              <w:rPr>
                <w:rFonts w:ascii="Calibri" w:hAnsi="Calibri" w:cs="Arial"/>
                <w:b/>
                <w:bCs/>
                <w:sz w:val="22"/>
                <w:szCs w:val="22"/>
              </w:rPr>
            </w:pPr>
            <w:r w:rsidRPr="002A0E8B">
              <w:rPr>
                <w:rFonts w:ascii="Calibri" w:hAnsi="Calibri" w:cs="Arial"/>
                <w:b/>
                <w:bCs/>
                <w:sz w:val="22"/>
                <w:szCs w:val="22"/>
              </w:rPr>
              <w:t>IMPACTS</w:t>
            </w:r>
          </w:p>
        </w:tc>
        <w:tc>
          <w:tcPr>
            <w:tcW w:w="1176" w:type="dxa"/>
            <w:tcBorders>
              <w:top w:val="single" w:sz="4" w:space="0" w:color="000000"/>
              <w:left w:val="single" w:sz="4" w:space="0" w:color="000000"/>
              <w:bottom w:val="single" w:sz="4" w:space="0" w:color="000000"/>
              <w:right w:val="single" w:sz="18" w:space="0" w:color="000000"/>
            </w:tcBorders>
            <w:shd w:val="clear" w:color="auto" w:fill="E0E0E0"/>
            <w:vAlign w:val="center"/>
          </w:tcPr>
          <w:p w14:paraId="4A706474" w14:textId="77777777" w:rsidR="00BC3494" w:rsidRPr="002A0E8B" w:rsidRDefault="00BC3494" w:rsidP="00123FD8">
            <w:pPr>
              <w:snapToGrid w:val="0"/>
              <w:jc w:val="right"/>
              <w:rPr>
                <w:rFonts w:ascii="Calibri" w:hAnsi="Calibri" w:cs="Arial"/>
                <w:b/>
                <w:bCs/>
                <w:sz w:val="22"/>
                <w:szCs w:val="22"/>
              </w:rPr>
            </w:pPr>
            <w:r w:rsidRPr="002A0E8B">
              <w:rPr>
                <w:rFonts w:ascii="Calibri" w:hAnsi="Calibri" w:cs="Arial"/>
                <w:b/>
                <w:bCs/>
                <w:sz w:val="22"/>
                <w:szCs w:val="22"/>
              </w:rPr>
              <w:t>Low</w:t>
            </w:r>
          </w:p>
        </w:tc>
        <w:tc>
          <w:tcPr>
            <w:tcW w:w="1667" w:type="dxa"/>
            <w:tcBorders>
              <w:top w:val="single" w:sz="18" w:space="0" w:color="000000"/>
              <w:left w:val="single" w:sz="18" w:space="0" w:color="000000"/>
              <w:bottom w:val="single" w:sz="4" w:space="0" w:color="000000"/>
            </w:tcBorders>
            <w:shd w:val="clear" w:color="auto" w:fill="auto"/>
            <w:vAlign w:val="center"/>
          </w:tcPr>
          <w:p w14:paraId="54CA8C4F" w14:textId="77777777" w:rsidR="00BC3494" w:rsidRPr="002A0E8B" w:rsidRDefault="00BC3494" w:rsidP="00123FD8">
            <w:pPr>
              <w:snapToGrid w:val="0"/>
              <w:jc w:val="center"/>
              <w:rPr>
                <w:rFonts w:ascii="Calibri" w:hAnsi="Calibri" w:cs="Arial"/>
                <w:sz w:val="22"/>
                <w:szCs w:val="22"/>
              </w:rPr>
            </w:pPr>
          </w:p>
        </w:tc>
        <w:tc>
          <w:tcPr>
            <w:tcW w:w="1667" w:type="dxa"/>
            <w:tcBorders>
              <w:top w:val="single" w:sz="18" w:space="0" w:color="000000"/>
              <w:left w:val="single" w:sz="4" w:space="0" w:color="000000"/>
              <w:bottom w:val="single" w:sz="4" w:space="0" w:color="000000"/>
            </w:tcBorders>
            <w:shd w:val="clear" w:color="auto" w:fill="auto"/>
            <w:vAlign w:val="center"/>
          </w:tcPr>
          <w:p w14:paraId="79758830" w14:textId="77777777" w:rsidR="00BC3494" w:rsidRPr="002A0E8B" w:rsidRDefault="00BC3494" w:rsidP="00123FD8">
            <w:pPr>
              <w:snapToGrid w:val="0"/>
              <w:jc w:val="center"/>
              <w:rPr>
                <w:rFonts w:ascii="Calibri" w:hAnsi="Calibri" w:cs="Arial"/>
                <w:sz w:val="22"/>
                <w:szCs w:val="22"/>
              </w:rPr>
            </w:pPr>
          </w:p>
        </w:tc>
        <w:tc>
          <w:tcPr>
            <w:tcW w:w="169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2CF6A34F" w14:textId="77777777" w:rsidR="00BC3494" w:rsidRPr="002A0E8B" w:rsidRDefault="00BC3494" w:rsidP="00123FD8">
            <w:pPr>
              <w:snapToGrid w:val="0"/>
              <w:jc w:val="center"/>
              <w:rPr>
                <w:rFonts w:ascii="Calibri" w:hAnsi="Calibri" w:cs="Arial"/>
                <w:sz w:val="22"/>
                <w:szCs w:val="22"/>
              </w:rPr>
            </w:pPr>
          </w:p>
        </w:tc>
      </w:tr>
      <w:tr w:rsidR="00BC3494" w14:paraId="0C7A86F1" w14:textId="77777777" w:rsidTr="00123FD8">
        <w:trPr>
          <w:cantSplit/>
          <w:jc w:val="center"/>
        </w:trPr>
        <w:tc>
          <w:tcPr>
            <w:tcW w:w="1176" w:type="dxa"/>
            <w:vMerge/>
            <w:tcBorders>
              <w:left w:val="single" w:sz="4" w:space="0" w:color="000000"/>
            </w:tcBorders>
            <w:shd w:val="clear" w:color="auto" w:fill="E0E0E0"/>
          </w:tcPr>
          <w:p w14:paraId="19B89E8A" w14:textId="77777777" w:rsidR="00BC3494" w:rsidRPr="002A0E8B" w:rsidRDefault="00BC3494" w:rsidP="00123FD8">
            <w:pPr>
              <w:snapToGrid w:val="0"/>
              <w:rPr>
                <w:rFonts w:ascii="Calibri" w:hAnsi="Calibri" w:cs="Arial"/>
                <w:b/>
                <w:bCs/>
                <w:sz w:val="22"/>
                <w:szCs w:val="22"/>
              </w:rPr>
            </w:pPr>
          </w:p>
        </w:tc>
        <w:tc>
          <w:tcPr>
            <w:tcW w:w="1176" w:type="dxa"/>
            <w:tcBorders>
              <w:top w:val="single" w:sz="4" w:space="0" w:color="000000"/>
              <w:left w:val="single" w:sz="4" w:space="0" w:color="000000"/>
              <w:bottom w:val="single" w:sz="4" w:space="0" w:color="000000"/>
              <w:right w:val="single" w:sz="18" w:space="0" w:color="000000"/>
            </w:tcBorders>
            <w:shd w:val="clear" w:color="auto" w:fill="E0E0E0"/>
            <w:vAlign w:val="center"/>
          </w:tcPr>
          <w:p w14:paraId="5AA6C5F5" w14:textId="77777777" w:rsidR="00BC3494" w:rsidRPr="002A0E8B" w:rsidRDefault="00BC3494" w:rsidP="00123FD8">
            <w:pPr>
              <w:snapToGrid w:val="0"/>
              <w:jc w:val="right"/>
              <w:rPr>
                <w:rFonts w:ascii="Calibri" w:hAnsi="Calibri" w:cs="Arial"/>
                <w:b/>
                <w:bCs/>
                <w:sz w:val="22"/>
                <w:szCs w:val="22"/>
              </w:rPr>
            </w:pPr>
            <w:r w:rsidRPr="002A0E8B">
              <w:rPr>
                <w:rFonts w:ascii="Calibri" w:hAnsi="Calibri" w:cs="Arial"/>
                <w:b/>
                <w:bCs/>
                <w:sz w:val="22"/>
                <w:szCs w:val="22"/>
              </w:rPr>
              <w:t>Medium</w:t>
            </w:r>
          </w:p>
        </w:tc>
        <w:tc>
          <w:tcPr>
            <w:tcW w:w="1667" w:type="dxa"/>
            <w:tcBorders>
              <w:top w:val="single" w:sz="4" w:space="0" w:color="000000"/>
              <w:left w:val="single" w:sz="18" w:space="0" w:color="000000"/>
              <w:bottom w:val="single" w:sz="4" w:space="0" w:color="000000"/>
            </w:tcBorders>
            <w:shd w:val="clear" w:color="auto" w:fill="auto"/>
            <w:vAlign w:val="center"/>
          </w:tcPr>
          <w:p w14:paraId="4B054030" w14:textId="77777777" w:rsidR="00BC3494" w:rsidRPr="002A0E8B" w:rsidRDefault="00BC3494" w:rsidP="00123FD8">
            <w:pPr>
              <w:snapToGrid w:val="0"/>
              <w:jc w:val="center"/>
              <w:rPr>
                <w:rFonts w:ascii="Calibri" w:hAnsi="Calibri" w:cs="Arial"/>
                <w:sz w:val="22"/>
                <w:szCs w:val="22"/>
              </w:rPr>
            </w:pPr>
          </w:p>
        </w:tc>
        <w:tc>
          <w:tcPr>
            <w:tcW w:w="1667" w:type="dxa"/>
            <w:tcBorders>
              <w:top w:val="single" w:sz="4" w:space="0" w:color="000000"/>
              <w:left w:val="single" w:sz="4" w:space="0" w:color="000000"/>
              <w:bottom w:val="single" w:sz="4" w:space="0" w:color="000000"/>
            </w:tcBorders>
            <w:shd w:val="clear" w:color="auto" w:fill="auto"/>
            <w:vAlign w:val="center"/>
          </w:tcPr>
          <w:p w14:paraId="237C58C4" w14:textId="77777777" w:rsidR="00BC3494" w:rsidRPr="002A0E8B" w:rsidRDefault="00BC3494" w:rsidP="00123FD8">
            <w:pPr>
              <w:snapToGrid w:val="0"/>
              <w:jc w:val="center"/>
              <w:rPr>
                <w:rFonts w:ascii="Calibri" w:hAnsi="Calibri" w:cs="Arial"/>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61D2F" w14:textId="77777777" w:rsidR="00BC3494" w:rsidRPr="002A0E8B" w:rsidRDefault="00BC3494" w:rsidP="00123FD8">
            <w:pPr>
              <w:snapToGrid w:val="0"/>
              <w:jc w:val="center"/>
              <w:rPr>
                <w:rFonts w:ascii="Calibri" w:hAnsi="Calibri" w:cs="Arial"/>
                <w:sz w:val="22"/>
                <w:szCs w:val="22"/>
              </w:rPr>
            </w:pPr>
          </w:p>
        </w:tc>
      </w:tr>
      <w:tr w:rsidR="00BC3494" w14:paraId="3B67447C" w14:textId="77777777" w:rsidTr="00123FD8">
        <w:trPr>
          <w:cantSplit/>
          <w:trHeight w:val="287"/>
          <w:jc w:val="center"/>
        </w:trPr>
        <w:tc>
          <w:tcPr>
            <w:tcW w:w="1176" w:type="dxa"/>
            <w:vMerge/>
            <w:tcBorders>
              <w:left w:val="single" w:sz="4" w:space="0" w:color="000000"/>
              <w:bottom w:val="single" w:sz="4" w:space="0" w:color="000000"/>
            </w:tcBorders>
            <w:shd w:val="clear" w:color="auto" w:fill="E0E0E0"/>
          </w:tcPr>
          <w:p w14:paraId="5397908F" w14:textId="77777777" w:rsidR="00BC3494" w:rsidRPr="002A0E8B" w:rsidRDefault="00BC3494" w:rsidP="00123FD8">
            <w:pPr>
              <w:snapToGrid w:val="0"/>
              <w:rPr>
                <w:rFonts w:ascii="Calibri" w:hAnsi="Calibri" w:cs="Arial"/>
                <w:b/>
                <w:bCs/>
                <w:sz w:val="22"/>
                <w:szCs w:val="22"/>
              </w:rPr>
            </w:pPr>
          </w:p>
        </w:tc>
        <w:tc>
          <w:tcPr>
            <w:tcW w:w="1176" w:type="dxa"/>
            <w:tcBorders>
              <w:top w:val="single" w:sz="4" w:space="0" w:color="000000"/>
              <w:left w:val="single" w:sz="4" w:space="0" w:color="000000"/>
              <w:bottom w:val="single" w:sz="4" w:space="0" w:color="000000"/>
              <w:right w:val="single" w:sz="18" w:space="0" w:color="000000"/>
            </w:tcBorders>
            <w:shd w:val="clear" w:color="auto" w:fill="E0E0E0"/>
            <w:vAlign w:val="center"/>
          </w:tcPr>
          <w:p w14:paraId="7891A2F3" w14:textId="77777777" w:rsidR="00BC3494" w:rsidRPr="002A0E8B" w:rsidRDefault="00BC3494" w:rsidP="00123FD8">
            <w:pPr>
              <w:snapToGrid w:val="0"/>
              <w:jc w:val="right"/>
              <w:rPr>
                <w:rFonts w:ascii="Calibri" w:hAnsi="Calibri" w:cs="Arial"/>
                <w:b/>
                <w:bCs/>
                <w:sz w:val="22"/>
                <w:szCs w:val="22"/>
              </w:rPr>
            </w:pPr>
            <w:r w:rsidRPr="002A0E8B">
              <w:rPr>
                <w:rFonts w:ascii="Calibri" w:hAnsi="Calibri" w:cs="Arial"/>
                <w:b/>
                <w:bCs/>
                <w:sz w:val="22"/>
                <w:szCs w:val="22"/>
              </w:rPr>
              <w:t>High</w:t>
            </w:r>
          </w:p>
        </w:tc>
        <w:tc>
          <w:tcPr>
            <w:tcW w:w="1667" w:type="dxa"/>
            <w:tcBorders>
              <w:top w:val="single" w:sz="4" w:space="0" w:color="000000"/>
              <w:left w:val="single" w:sz="18" w:space="0" w:color="000000"/>
              <w:bottom w:val="single" w:sz="4" w:space="0" w:color="000000"/>
            </w:tcBorders>
            <w:shd w:val="clear" w:color="auto" w:fill="auto"/>
            <w:vAlign w:val="center"/>
          </w:tcPr>
          <w:p w14:paraId="06253ECA" w14:textId="77777777" w:rsidR="00BC3494" w:rsidRPr="002A0E8B" w:rsidRDefault="00BC3494" w:rsidP="00123FD8">
            <w:pPr>
              <w:snapToGrid w:val="0"/>
              <w:jc w:val="center"/>
              <w:rPr>
                <w:rFonts w:ascii="Calibri" w:hAnsi="Calibri" w:cs="Arial"/>
                <w:sz w:val="22"/>
                <w:szCs w:val="22"/>
              </w:rPr>
            </w:pPr>
          </w:p>
        </w:tc>
        <w:tc>
          <w:tcPr>
            <w:tcW w:w="1667" w:type="dxa"/>
            <w:tcBorders>
              <w:top w:val="single" w:sz="4" w:space="0" w:color="000000"/>
              <w:left w:val="single" w:sz="4" w:space="0" w:color="000000"/>
              <w:bottom w:val="single" w:sz="4" w:space="0" w:color="000000"/>
            </w:tcBorders>
            <w:shd w:val="clear" w:color="auto" w:fill="auto"/>
            <w:vAlign w:val="center"/>
          </w:tcPr>
          <w:p w14:paraId="5DE67E42" w14:textId="77777777" w:rsidR="00BC3494" w:rsidRPr="002A0E8B" w:rsidRDefault="00BC3494" w:rsidP="00123FD8">
            <w:pPr>
              <w:snapToGrid w:val="0"/>
              <w:jc w:val="center"/>
              <w:rPr>
                <w:rFonts w:ascii="Calibri" w:hAnsi="Calibri" w:cs="Arial"/>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690A0" w14:textId="77777777" w:rsidR="00BC3494" w:rsidRPr="002A0E8B" w:rsidRDefault="00BC3494" w:rsidP="00123FD8">
            <w:pPr>
              <w:snapToGrid w:val="0"/>
              <w:jc w:val="center"/>
              <w:rPr>
                <w:rFonts w:ascii="Calibri" w:hAnsi="Calibri" w:cs="Arial"/>
                <w:sz w:val="22"/>
                <w:szCs w:val="22"/>
              </w:rPr>
            </w:pPr>
          </w:p>
        </w:tc>
      </w:tr>
    </w:tbl>
    <w:p w14:paraId="03BB145B" w14:textId="77777777" w:rsidR="00BC3494" w:rsidRDefault="00BC3494" w:rsidP="00BC3494">
      <w:pPr>
        <w:rPr>
          <w:rFonts w:ascii="Calibri" w:hAnsi="Calibri"/>
          <w:sz w:val="22"/>
          <w:szCs w:val="22"/>
        </w:rPr>
      </w:pPr>
    </w:p>
    <w:p w14:paraId="3B08893A" w14:textId="77777777" w:rsidR="00BC3494" w:rsidRDefault="00BC3494" w:rsidP="00BC3494">
      <w:pPr>
        <w:rPr>
          <w:rFonts w:ascii="Calibri" w:hAnsi="Calibri"/>
          <w:sz w:val="22"/>
          <w:szCs w:val="22"/>
        </w:rPr>
      </w:pPr>
    </w:p>
    <w:p w14:paraId="51854951" w14:textId="77777777" w:rsidR="00BC3494" w:rsidRDefault="00BC3494" w:rsidP="00BC3494">
      <w:pPr>
        <w:rPr>
          <w:rFonts w:ascii="Calibri" w:hAnsi="Calibri"/>
          <w:sz w:val="22"/>
          <w:szCs w:val="22"/>
        </w:rPr>
      </w:pPr>
      <w:r>
        <w:rPr>
          <w:rFonts w:ascii="Calibri" w:hAnsi="Calibri"/>
          <w:sz w:val="22"/>
          <w:szCs w:val="22"/>
        </w:rPr>
        <w:t>In the prepared Benefits and Impacts Decision Table (see instructions), circle the intersection between the assigned benefits and impacts assessments.</w:t>
      </w:r>
    </w:p>
    <w:p w14:paraId="015A7AB4" w14:textId="77777777" w:rsidR="00BC3494" w:rsidRDefault="00BC3494" w:rsidP="00BC3494">
      <w:pPr>
        <w:ind w:left="720"/>
        <w:rPr>
          <w:rFonts w:ascii="Calibri" w:hAnsi="Calibri"/>
          <w:sz w:val="22"/>
          <w:szCs w:val="22"/>
        </w:rPr>
      </w:pPr>
      <w:r>
        <w:rPr>
          <w:rFonts w:ascii="Calibri" w:hAnsi="Calibri"/>
          <w:sz w:val="22"/>
          <w:szCs w:val="22"/>
        </w:rPr>
        <w:t xml:space="preserve"> If “Provisional Denial,” 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 xml:space="preserve">return the proposal to the scientist for revision with an explanation of why it is being returned. </w:t>
      </w:r>
    </w:p>
    <w:p w14:paraId="0721E971" w14:textId="77777777" w:rsidR="00BC3494" w:rsidRDefault="00BC3494" w:rsidP="00BC3494">
      <w:pPr>
        <w:ind w:left="720"/>
        <w:rPr>
          <w:rFonts w:ascii="Calibri" w:hAnsi="Calibri"/>
          <w:sz w:val="22"/>
          <w:szCs w:val="22"/>
        </w:rPr>
      </w:pPr>
      <w:r>
        <w:rPr>
          <w:rFonts w:ascii="Calibri" w:hAnsi="Calibri"/>
          <w:sz w:val="22"/>
          <w:szCs w:val="22"/>
        </w:rPr>
        <w:t>Explanation of why the proposal was provisionally denied:</w:t>
      </w:r>
    </w:p>
    <w:p w14:paraId="3B05414F" w14:textId="77777777" w:rsidR="00BC3494" w:rsidRDefault="00BC3494" w:rsidP="00BC3494">
      <w:pPr>
        <w:ind w:left="720"/>
        <w:rPr>
          <w:rFonts w:ascii="Calibri" w:hAnsi="Calibri"/>
          <w:sz w:val="22"/>
          <w:szCs w:val="22"/>
        </w:rPr>
      </w:pPr>
    </w:p>
    <w:p w14:paraId="53A74DF3" w14:textId="77777777" w:rsidR="00BC3494" w:rsidRDefault="00BC3494" w:rsidP="00BC3494">
      <w:pPr>
        <w:ind w:left="720"/>
        <w:rPr>
          <w:rFonts w:ascii="Calibri" w:hAnsi="Calibri"/>
          <w:sz w:val="22"/>
          <w:szCs w:val="22"/>
        </w:rPr>
      </w:pPr>
    </w:p>
    <w:p w14:paraId="54664821" w14:textId="77777777" w:rsidR="00BC3494" w:rsidRDefault="00BC3494" w:rsidP="00BC3494">
      <w:pPr>
        <w:ind w:left="720"/>
        <w:rPr>
          <w:rFonts w:ascii="Calibri" w:hAnsi="Calibri"/>
          <w:sz w:val="22"/>
          <w:szCs w:val="22"/>
        </w:rPr>
      </w:pPr>
    </w:p>
    <w:p w14:paraId="72EA068E" w14:textId="77777777" w:rsidR="00BC3494" w:rsidRDefault="00BC3494" w:rsidP="00BC3494">
      <w:pPr>
        <w:ind w:left="720"/>
        <w:rPr>
          <w:rFonts w:ascii="Calibri" w:hAnsi="Calibri"/>
          <w:sz w:val="22"/>
          <w:szCs w:val="22"/>
        </w:rPr>
      </w:pPr>
      <w:r>
        <w:rPr>
          <w:rFonts w:ascii="Calibri" w:hAnsi="Calibri"/>
          <w:sz w:val="22"/>
          <w:szCs w:val="22"/>
        </w:rPr>
        <w:t xml:space="preserve">If “Provisional Approval,” check this box </w:t>
      </w:r>
      <w:r w:rsidRPr="00E0463D">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go to the Cumulative Impacts Assessment.</w:t>
      </w:r>
    </w:p>
    <w:p w14:paraId="170A7D5C" w14:textId="77777777" w:rsidR="00BC3494" w:rsidRDefault="00BC3494" w:rsidP="00BC3494">
      <w:pPr>
        <w:ind w:left="720"/>
        <w:rPr>
          <w:rFonts w:ascii="Calibri" w:hAnsi="Calibri"/>
          <w:sz w:val="22"/>
          <w:szCs w:val="22"/>
        </w:rPr>
      </w:pPr>
      <w:r>
        <w:rPr>
          <w:rFonts w:ascii="Calibri" w:hAnsi="Calibri"/>
          <w:sz w:val="22"/>
          <w:szCs w:val="22"/>
        </w:rPr>
        <w:t>Explanation of why the proposal was provisionally accepted:</w:t>
      </w:r>
    </w:p>
    <w:p w14:paraId="0877EAFF" w14:textId="77777777" w:rsidR="00BC3494" w:rsidRDefault="00BC3494" w:rsidP="00BC3494">
      <w:pPr>
        <w:ind w:left="720"/>
        <w:rPr>
          <w:rFonts w:ascii="Calibri" w:hAnsi="Calibri"/>
          <w:sz w:val="22"/>
          <w:szCs w:val="22"/>
        </w:rPr>
      </w:pPr>
    </w:p>
    <w:p w14:paraId="7B7EF16E" w14:textId="77777777" w:rsidR="00BC3494" w:rsidRDefault="00BC3494" w:rsidP="00BC3494">
      <w:pPr>
        <w:ind w:left="720"/>
        <w:rPr>
          <w:rFonts w:ascii="Calibri" w:hAnsi="Calibri"/>
          <w:sz w:val="22"/>
          <w:szCs w:val="22"/>
        </w:rPr>
      </w:pPr>
    </w:p>
    <w:p w14:paraId="5000FD06" w14:textId="77777777" w:rsidR="00BC3494" w:rsidRDefault="00BC3494" w:rsidP="00BC3494">
      <w:pPr>
        <w:ind w:left="720"/>
        <w:rPr>
          <w:rFonts w:ascii="Calibri" w:hAnsi="Calibri"/>
          <w:sz w:val="22"/>
          <w:szCs w:val="22"/>
        </w:rPr>
      </w:pPr>
    </w:p>
    <w:p w14:paraId="50F7B6F4" w14:textId="77777777" w:rsidR="00BC3494" w:rsidRDefault="00BC3494" w:rsidP="00BC3494">
      <w:pPr>
        <w:ind w:left="720"/>
        <w:rPr>
          <w:rFonts w:ascii="Calibri" w:hAnsi="Calibri"/>
          <w:sz w:val="22"/>
          <w:szCs w:val="22"/>
        </w:rPr>
      </w:pPr>
      <w:r>
        <w:rPr>
          <w:rFonts w:ascii="Calibri" w:hAnsi="Calibri"/>
          <w:sz w:val="22"/>
          <w:szCs w:val="22"/>
        </w:rPr>
        <w:t xml:space="preserve">If “Uncertain,” 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discuss concerns with other management staff (as needed) and the scientist to determine if the benefits and impacts were properly assessed, re-assess the proposal if needed, then go to the Cumulative Impacts Assessment.</w:t>
      </w:r>
    </w:p>
    <w:p w14:paraId="4A329E6F" w14:textId="77777777" w:rsidR="00BC3494" w:rsidRDefault="00BC3494" w:rsidP="00BC3494">
      <w:pPr>
        <w:ind w:left="720"/>
        <w:rPr>
          <w:rFonts w:ascii="Calibri" w:hAnsi="Calibri"/>
          <w:sz w:val="22"/>
          <w:szCs w:val="22"/>
        </w:rPr>
      </w:pPr>
      <w:r>
        <w:rPr>
          <w:rFonts w:ascii="Calibri" w:hAnsi="Calibri"/>
          <w:sz w:val="22"/>
          <w:szCs w:val="22"/>
        </w:rPr>
        <w:t>Explanation of why there was uncertainty about whether to deny or accept the proposal:</w:t>
      </w:r>
    </w:p>
    <w:p w14:paraId="12F4E277" w14:textId="77777777" w:rsidR="00BC3494" w:rsidRDefault="00BC3494" w:rsidP="00BC3494">
      <w:pPr>
        <w:rPr>
          <w:rFonts w:ascii="Calibri" w:hAnsi="Calibri"/>
          <w:sz w:val="22"/>
          <w:szCs w:val="22"/>
        </w:rPr>
      </w:pPr>
    </w:p>
    <w:p w14:paraId="57A0B669" w14:textId="77777777" w:rsidR="00BC3494" w:rsidRDefault="00BC3494" w:rsidP="00BC3494">
      <w:pPr>
        <w:rPr>
          <w:rFonts w:ascii="Calibri" w:hAnsi="Calibri"/>
          <w:sz w:val="22"/>
          <w:szCs w:val="22"/>
        </w:rPr>
      </w:pPr>
    </w:p>
    <w:p w14:paraId="4B82C96A" w14:textId="77777777" w:rsidR="00BC3494" w:rsidRDefault="00BC3494" w:rsidP="00BC3494">
      <w:pPr>
        <w:rPr>
          <w:rFonts w:ascii="Calibri" w:hAnsi="Calibri"/>
          <w:b/>
          <w:smallCaps/>
          <w:sz w:val="28"/>
          <w:szCs w:val="28"/>
        </w:rPr>
      </w:pPr>
      <w:r>
        <w:rPr>
          <w:rFonts w:ascii="Calibri" w:hAnsi="Calibri"/>
          <w:sz w:val="22"/>
          <w:szCs w:val="22"/>
        </w:rPr>
        <w:br w:type="page"/>
      </w:r>
      <w:r>
        <w:rPr>
          <w:rFonts w:ascii="Calibri" w:hAnsi="Calibri"/>
          <w:b/>
          <w:smallCaps/>
          <w:sz w:val="28"/>
          <w:szCs w:val="28"/>
        </w:rPr>
        <w:t xml:space="preserve">Impacts and Benefits </w:t>
      </w:r>
      <w:r w:rsidRPr="00A8440E">
        <w:rPr>
          <w:rFonts w:ascii="Calibri" w:hAnsi="Calibri"/>
          <w:b/>
          <w:smallCaps/>
          <w:sz w:val="28"/>
          <w:szCs w:val="28"/>
        </w:rPr>
        <w:t>Filter</w:t>
      </w:r>
      <w:r>
        <w:rPr>
          <w:rFonts w:ascii="Calibri" w:hAnsi="Calibri"/>
          <w:b/>
          <w:smallCaps/>
          <w:sz w:val="28"/>
          <w:szCs w:val="28"/>
        </w:rPr>
        <w:t xml:space="preserve"> — Cumulative Impacts Assessment</w:t>
      </w:r>
    </w:p>
    <w:p w14:paraId="7375B73B" w14:textId="77777777" w:rsidR="00BC3494" w:rsidRDefault="00BC3494" w:rsidP="00BC3494">
      <w:pPr>
        <w:rPr>
          <w:rFonts w:ascii="Calibri" w:hAnsi="Calibri"/>
          <w:b/>
          <w:smallCaps/>
          <w:sz w:val="28"/>
          <w:szCs w:val="28"/>
        </w:rPr>
      </w:pPr>
    </w:p>
    <w:p w14:paraId="06033677" w14:textId="77777777" w:rsidR="00BC3494" w:rsidRDefault="00BC3494" w:rsidP="00BC3494">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444D3997" w14:textId="77777777" w:rsidR="00BC3494" w:rsidRDefault="00BC3494" w:rsidP="00BC3494">
      <w:pPr>
        <w:rPr>
          <w:rFonts w:ascii="Calibri" w:hAnsi="Calibri"/>
          <w:b/>
          <w:smallCaps/>
          <w:sz w:val="28"/>
          <w:szCs w:val="28"/>
        </w:rPr>
      </w:pPr>
    </w:p>
    <w:p w14:paraId="61A71ED5" w14:textId="77777777" w:rsidR="00BC3494" w:rsidRPr="007335CA" w:rsidRDefault="00BC3494" w:rsidP="00BC3494">
      <w:pPr>
        <w:rPr>
          <w:rStyle w:val="TablecaptionChar"/>
          <w:rFonts w:ascii="Calibri" w:hAnsi="Calibri"/>
          <w:sz w:val="22"/>
          <w:szCs w:val="22"/>
        </w:rPr>
      </w:pPr>
      <w:r w:rsidRPr="00644D0D">
        <w:rPr>
          <w:rStyle w:val="TablecaptionChar"/>
          <w:rFonts w:ascii="Calibri" w:hAnsi="Calibri"/>
          <w:sz w:val="22"/>
          <w:szCs w:val="22"/>
        </w:rPr>
        <w:t xml:space="preserve">Instructions:  Local </w:t>
      </w:r>
      <w:r>
        <w:rPr>
          <w:rStyle w:val="TablecaptionChar"/>
          <w:rFonts w:ascii="Calibri" w:hAnsi="Calibri"/>
          <w:sz w:val="22"/>
          <w:szCs w:val="22"/>
        </w:rPr>
        <w:t xml:space="preserve">staffs </w:t>
      </w:r>
      <w:r w:rsidRPr="007335CA">
        <w:rPr>
          <w:rStyle w:val="TablecaptionChar"/>
          <w:rFonts w:ascii="Calibri" w:hAnsi="Calibri"/>
          <w:sz w:val="22"/>
          <w:szCs w:val="22"/>
        </w:rPr>
        <w:t xml:space="preserve">need to identify the types of cumulative impacts that are relevant to the wilderness and determine how the proposed scientific activity would be evaluated for its potential contribution to these impacts. </w:t>
      </w:r>
    </w:p>
    <w:p w14:paraId="6356CE6F" w14:textId="77777777" w:rsidR="00BC3494" w:rsidRDefault="00BC3494" w:rsidP="00BC3494">
      <w:pPr>
        <w:rPr>
          <w:rFonts w:ascii="Calibri" w:hAnsi="Calibri"/>
          <w:b/>
          <w:smallCaps/>
          <w:sz w:val="28"/>
          <w:szCs w:val="28"/>
        </w:rPr>
      </w:pPr>
    </w:p>
    <w:p w14:paraId="143A583C" w14:textId="77777777" w:rsidR="00BC3494" w:rsidRDefault="00BC3494" w:rsidP="00BC3494">
      <w:pPr>
        <w:rPr>
          <w:rFonts w:ascii="Calibri" w:hAnsi="Calibri"/>
          <w:sz w:val="22"/>
          <w:szCs w:val="22"/>
        </w:rPr>
      </w:pPr>
      <w:r>
        <w:rPr>
          <w:rFonts w:ascii="Calibri" w:hAnsi="Calibri"/>
          <w:sz w:val="22"/>
          <w:szCs w:val="22"/>
        </w:rPr>
        <w:t>Are the additional impacts of the proposed scientific activity acceptable when viewed in the context of all the other impacts in the wilderness?</w:t>
      </w:r>
    </w:p>
    <w:p w14:paraId="1D57BC75" w14:textId="77777777" w:rsidR="00BC3494" w:rsidRDefault="00BC3494" w:rsidP="00BC3494">
      <w:pPr>
        <w:rPr>
          <w:rFonts w:ascii="Calibri" w:hAnsi="Calibri"/>
          <w:sz w:val="22"/>
          <w:szCs w:val="22"/>
        </w:rPr>
      </w:pPr>
      <w:r>
        <w:rPr>
          <w:rFonts w:ascii="Calibri" w:hAnsi="Calibri"/>
          <w:sz w:val="22"/>
          <w:szCs w:val="22"/>
        </w:rPr>
        <w:tab/>
        <w:t xml:space="preserve">If yes, 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 xml:space="preserve">the proposed activity is recommended for approval.  </w:t>
      </w:r>
    </w:p>
    <w:p w14:paraId="49E592FE" w14:textId="77777777" w:rsidR="00BC3494" w:rsidRDefault="00BC3494" w:rsidP="00BC3494">
      <w:pPr>
        <w:rPr>
          <w:rFonts w:ascii="Calibri" w:hAnsi="Calibri"/>
          <w:sz w:val="22"/>
          <w:szCs w:val="22"/>
        </w:rPr>
      </w:pPr>
      <w:r>
        <w:rPr>
          <w:rFonts w:ascii="Calibri" w:hAnsi="Calibri"/>
          <w:sz w:val="22"/>
          <w:szCs w:val="22"/>
        </w:rPr>
        <w:tab/>
        <w:t>Explanation of why the cumulative impacts are acceptable:</w:t>
      </w:r>
    </w:p>
    <w:p w14:paraId="074506D9" w14:textId="77777777" w:rsidR="00BC3494" w:rsidRDefault="00BC3494" w:rsidP="00BC3494">
      <w:pPr>
        <w:rPr>
          <w:rFonts w:ascii="Calibri" w:hAnsi="Calibri"/>
          <w:sz w:val="22"/>
          <w:szCs w:val="22"/>
        </w:rPr>
      </w:pPr>
    </w:p>
    <w:p w14:paraId="7E246DDF" w14:textId="77777777" w:rsidR="00BC3494" w:rsidRDefault="00BC3494" w:rsidP="00BC3494">
      <w:pPr>
        <w:rPr>
          <w:rFonts w:ascii="Calibri" w:hAnsi="Calibri"/>
          <w:sz w:val="22"/>
          <w:szCs w:val="22"/>
        </w:rPr>
      </w:pPr>
    </w:p>
    <w:p w14:paraId="5698094F" w14:textId="77777777" w:rsidR="00BC3494" w:rsidRDefault="00BC3494" w:rsidP="00BC3494">
      <w:pPr>
        <w:rPr>
          <w:rFonts w:ascii="Calibri" w:hAnsi="Calibri"/>
          <w:sz w:val="22"/>
          <w:szCs w:val="22"/>
        </w:rPr>
      </w:pPr>
    </w:p>
    <w:p w14:paraId="21A9FAEF" w14:textId="77777777" w:rsidR="00BC3494" w:rsidRDefault="00BC3494" w:rsidP="00BC3494">
      <w:pPr>
        <w:ind w:left="720"/>
        <w:rPr>
          <w:rFonts w:ascii="Calibri" w:hAnsi="Calibri"/>
          <w:sz w:val="22"/>
          <w:szCs w:val="22"/>
        </w:rPr>
      </w:pPr>
      <w:r>
        <w:rPr>
          <w:rFonts w:ascii="Calibri" w:hAnsi="Calibri"/>
          <w:sz w:val="22"/>
          <w:szCs w:val="22"/>
        </w:rPr>
        <w:t xml:space="preserve">If no, 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 xml:space="preserve">return the proposal to the scientist for revision with an explanation of why it is being returned.  </w:t>
      </w:r>
    </w:p>
    <w:p w14:paraId="110C777F" w14:textId="77777777" w:rsidR="00BC3494" w:rsidRDefault="00BC3494" w:rsidP="00BC3494">
      <w:pPr>
        <w:ind w:firstLine="720"/>
        <w:rPr>
          <w:rFonts w:ascii="Calibri" w:hAnsi="Calibri"/>
          <w:sz w:val="22"/>
          <w:szCs w:val="22"/>
        </w:rPr>
      </w:pPr>
      <w:r>
        <w:rPr>
          <w:rFonts w:ascii="Calibri" w:hAnsi="Calibri"/>
          <w:sz w:val="22"/>
          <w:szCs w:val="22"/>
        </w:rPr>
        <w:t>Explanation of why the cumulative impacts are not acceptable:</w:t>
      </w:r>
    </w:p>
    <w:p w14:paraId="2651005B" w14:textId="77777777" w:rsidR="00BC3494" w:rsidRDefault="00BC3494" w:rsidP="00BC3494"/>
    <w:p w14:paraId="0C8765E6" w14:textId="77777777" w:rsidR="00BC3494" w:rsidRDefault="00BC3494" w:rsidP="00BC3494"/>
    <w:p w14:paraId="415CDCEE" w14:textId="77777777" w:rsidR="00BC3494" w:rsidRPr="00B6391E" w:rsidRDefault="00BC3494" w:rsidP="00BC3494">
      <w:pPr>
        <w:ind w:left="2160" w:firstLine="720"/>
      </w:pPr>
      <w:r>
        <w:tab/>
      </w:r>
    </w:p>
    <w:p w14:paraId="22946F07" w14:textId="77777777" w:rsidR="00A11056" w:rsidRDefault="00A11056"/>
    <w:sectPr w:rsidR="00A11056" w:rsidSect="00A73B8D">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18CB5" w14:textId="77777777" w:rsidR="00496128" w:rsidRDefault="00496128" w:rsidP="00BC3494">
      <w:r>
        <w:separator/>
      </w:r>
    </w:p>
  </w:endnote>
  <w:endnote w:type="continuationSeparator" w:id="0">
    <w:p w14:paraId="421C043D" w14:textId="77777777" w:rsidR="00496128" w:rsidRDefault="00496128" w:rsidP="00BC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A1F5" w14:textId="77777777" w:rsidR="00066060" w:rsidRDefault="000D56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205F" w14:textId="579AF28A" w:rsidR="0017671C" w:rsidRDefault="000D5636">
    <w:pPr>
      <w:pStyle w:val="Footer"/>
      <w:ind w:right="360"/>
    </w:pPr>
    <w:r>
      <w:rPr>
        <w:noProof/>
        <w:lang w:eastAsia="en-US"/>
      </w:rPr>
      <mc:AlternateContent>
        <mc:Choice Requires="wps">
          <w:drawing>
            <wp:inline distT="0" distB="0" distL="0" distR="0" wp14:anchorId="5BB8A25A" wp14:editId="27951B9D">
              <wp:extent cx="4770755" cy="17335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5C28D" w14:textId="77777777" w:rsidR="0017671C" w:rsidRDefault="0017671C">
                          <w:pPr>
                            <w:pStyle w:val="Header"/>
                            <w:jc w:val="right"/>
                          </w:pPr>
                          <w:r>
                            <w:rPr>
                              <w:rStyle w:val="PageNumber"/>
                            </w:rPr>
                            <w:t xml:space="preserve">Page </w:t>
                          </w:r>
                          <w:r w:rsidR="00143677">
                            <w:rPr>
                              <w:rStyle w:val="PageNumber"/>
                            </w:rPr>
                            <w:fldChar w:fldCharType="begin"/>
                          </w:r>
                          <w:r>
                            <w:rPr>
                              <w:rStyle w:val="PageNumber"/>
                            </w:rPr>
                            <w:instrText xml:space="preserve"> PAGE </w:instrText>
                          </w:r>
                          <w:r w:rsidR="00143677">
                            <w:rPr>
                              <w:rStyle w:val="PageNumber"/>
                            </w:rPr>
                            <w:fldChar w:fldCharType="separate"/>
                          </w:r>
                          <w:r w:rsidR="00195412">
                            <w:rPr>
                              <w:rStyle w:val="PageNumber"/>
                              <w:noProof/>
                            </w:rPr>
                            <w:t>11</w:t>
                          </w:r>
                          <w:r w:rsidR="00143677">
                            <w:rPr>
                              <w:rStyle w:val="PageNumber"/>
                            </w:rPr>
                            <w:fldChar w:fldCharType="end"/>
                          </w:r>
                        </w:p>
                      </w:txbxContent>
                    </wps:txbx>
                    <wps:bodyPr rot="0" vert="horz" wrap="square" lIns="0" tIns="0" rIns="0" bIns="0" anchor="t" anchorCtr="0" upright="1">
                      <a:noAutofit/>
                    </wps:bodyPr>
                  </wps:wsp>
                </a:graphicData>
              </a:graphic>
            </wp:inline>
          </w:drawing>
        </mc:Choice>
        <mc:Fallback>
          <w:pict>
            <v:shapetype w14:anchorId="5BB8A25A" id="_x0000_t202" coordsize="21600,21600" o:spt="202" path="m,l,21600r21600,l21600,xe">
              <v:stroke joinstyle="miter"/>
              <v:path gradientshapeok="t" o:connecttype="rect"/>
            </v:shapetype>
            <v:shape id="Text Box 1" o:spid="_x0000_s1031" type="#_x0000_t202" style="width:375.6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" stroked="f">
              <v:fill opacity="0"/>
              <v:textbox inset="0,0,0,0">
                <w:txbxContent>
                  <w:p w14:paraId="6765C28D" w14:textId="77777777" w:rsidR="0017671C" w:rsidRDefault="0017671C">
                    <w:pPr>
                      <w:pStyle w:val="Header"/>
                      <w:jc w:val="right"/>
                    </w:pPr>
                    <w:r>
                      <w:rPr>
                        <w:rStyle w:val="PageNumber"/>
                      </w:rPr>
                      <w:t xml:space="preserve">Page </w:t>
                    </w:r>
                    <w:r w:rsidR="00143677">
                      <w:rPr>
                        <w:rStyle w:val="PageNumber"/>
                      </w:rPr>
                      <w:fldChar w:fldCharType="begin"/>
                    </w:r>
                    <w:r>
                      <w:rPr>
                        <w:rStyle w:val="PageNumber"/>
                      </w:rPr>
                      <w:instrText xml:space="preserve"> PAGE </w:instrText>
                    </w:r>
                    <w:r w:rsidR="00143677">
                      <w:rPr>
                        <w:rStyle w:val="PageNumber"/>
                      </w:rPr>
                      <w:fldChar w:fldCharType="separate"/>
                    </w:r>
                    <w:r w:rsidR="00195412">
                      <w:rPr>
                        <w:rStyle w:val="PageNumber"/>
                        <w:noProof/>
                      </w:rPr>
                      <w:t>11</w:t>
                    </w:r>
                    <w:r w:rsidR="00143677">
                      <w:rPr>
                        <w:rStyle w:val="PageNumber"/>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4E52" w14:textId="77777777" w:rsidR="00066060" w:rsidRDefault="000D5636" w:rsidP="00066060">
    <w:pPr>
      <w:pStyle w:val="Footer"/>
      <w:tabs>
        <w:tab w:val="clear" w:pos="8640"/>
        <w:tab w:val="left"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2AE89" w14:textId="77777777" w:rsidR="00496128" w:rsidRDefault="00496128" w:rsidP="00BC3494">
      <w:r>
        <w:separator/>
      </w:r>
    </w:p>
  </w:footnote>
  <w:footnote w:type="continuationSeparator" w:id="0">
    <w:p w14:paraId="07B9B951" w14:textId="77777777" w:rsidR="00496128" w:rsidRDefault="00496128" w:rsidP="00BC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1759" w14:textId="77777777" w:rsidR="00BC3494" w:rsidRDefault="00BC3494">
    <w:pPr>
      <w:pStyle w:val="Header"/>
    </w:pPr>
  </w:p>
  <w:p w14:paraId="236E8A46" w14:textId="77777777" w:rsidR="00BC3494" w:rsidRDefault="00BC3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574B2" w14:textId="77777777" w:rsidR="00066060" w:rsidRDefault="000D563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FDD6" w14:textId="77777777" w:rsidR="0017671C" w:rsidRDefault="0017671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A9505" w14:textId="77777777" w:rsidR="00066060" w:rsidRDefault="000D5636" w:rsidP="00066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728" w:hanging="288"/>
      </w:pPr>
      <w:rPr>
        <w:rFonts w:ascii="Wingdings" w:hAnsi="Wingdings"/>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22B073D3"/>
    <w:multiLevelType w:val="hybridMultilevel"/>
    <w:tmpl w:val="C9FAF630"/>
    <w:lvl w:ilvl="0" w:tplc="446C3D7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3072289"/>
    <w:multiLevelType w:val="multilevel"/>
    <w:tmpl w:val="2254352A"/>
    <w:lvl w:ilvl="0">
      <w:start w:val="1"/>
      <w:numFmt w:val="decimal"/>
      <w:lvlText w:val="%1."/>
      <w:lvlJc w:val="left"/>
      <w:pPr>
        <w:tabs>
          <w:tab w:val="num" w:pos="360"/>
        </w:tabs>
        <w:ind w:left="360" w:hanging="360"/>
      </w:pPr>
      <w:rPr>
        <w:sz w:val="24"/>
      </w:rPr>
    </w:lvl>
    <w:lvl w:ilvl="1">
      <w:start w:val="1"/>
      <w:numFmt w:val="bullet"/>
      <w:lvlText w:val=""/>
      <w:lvlJc w:val="left"/>
      <w:pPr>
        <w:tabs>
          <w:tab w:val="num" w:pos="1080"/>
        </w:tabs>
        <w:ind w:left="1008" w:hanging="288"/>
      </w:pPr>
      <w:rPr>
        <w:rFonts w:ascii="Wingdings" w:hAnsi="Wingding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900"/>
        </w:tabs>
        <w:ind w:left="90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4200B63"/>
    <w:multiLevelType w:val="hybridMultilevel"/>
    <w:tmpl w:val="F7A2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331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94"/>
    <w:rsid w:val="00050937"/>
    <w:rsid w:val="000D5636"/>
    <w:rsid w:val="000E2D85"/>
    <w:rsid w:val="00143677"/>
    <w:rsid w:val="0017671C"/>
    <w:rsid w:val="00195412"/>
    <w:rsid w:val="00320654"/>
    <w:rsid w:val="003846F2"/>
    <w:rsid w:val="00430C8B"/>
    <w:rsid w:val="00496128"/>
    <w:rsid w:val="004A68FF"/>
    <w:rsid w:val="006A05FB"/>
    <w:rsid w:val="00750A22"/>
    <w:rsid w:val="007B4EB6"/>
    <w:rsid w:val="008226DF"/>
    <w:rsid w:val="0085243F"/>
    <w:rsid w:val="0090354E"/>
    <w:rsid w:val="00A11056"/>
    <w:rsid w:val="00A15EE3"/>
    <w:rsid w:val="00A279D3"/>
    <w:rsid w:val="00AD558F"/>
    <w:rsid w:val="00AF77AB"/>
    <w:rsid w:val="00B365FB"/>
    <w:rsid w:val="00BC3494"/>
    <w:rsid w:val="00CC6C52"/>
    <w:rsid w:val="00CD566A"/>
    <w:rsid w:val="00CF271A"/>
    <w:rsid w:val="00D15B54"/>
    <w:rsid w:val="00D545F4"/>
    <w:rsid w:val="00F7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3315"/>
    <o:shapelayout v:ext="edit">
      <o:idmap v:ext="edit" data="1"/>
    </o:shapelayout>
  </w:shapeDefaults>
  <w:decimalSymbol w:val="."/>
  <w:listSeparator w:val=","/>
  <w14:docId w14:val="5E76DE21"/>
  <w15:docId w15:val="{A266F37B-79F3-4A0D-B251-D32CC19F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94"/>
    <w:rPr>
      <w:rFonts w:ascii="Times New Roman" w:eastAsia="Times New Roman" w:hAnsi="Times New Roman"/>
      <w:sz w:val="24"/>
      <w:szCs w:val="24"/>
    </w:rPr>
  </w:style>
  <w:style w:type="paragraph" w:styleId="Heading1">
    <w:name w:val="heading 1"/>
    <w:basedOn w:val="Normal"/>
    <w:next w:val="Normal"/>
    <w:link w:val="Heading1Char"/>
    <w:uiPriority w:val="9"/>
    <w:qFormat/>
    <w:rsid w:val="000D56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qFormat/>
    <w:rsid w:val="00BC3494"/>
    <w:pPr>
      <w:keepNext/>
      <w:suppressAutoHyphens/>
      <w:ind w:left="5760" w:hanging="360"/>
      <w:jc w:val="center"/>
      <w:outlineLvl w:val="7"/>
    </w:pPr>
    <w:rPr>
      <w:rFonts w:ascii="Arial" w:hAnsi="Arial" w:cs="Arial"/>
      <w:b/>
      <w:bCs/>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C3494"/>
    <w:rPr>
      <w:rFonts w:ascii="Arial" w:eastAsia="Times New Roman" w:hAnsi="Arial" w:cs="Arial"/>
      <w:b/>
      <w:bCs/>
      <w:szCs w:val="24"/>
      <w:lang w:eastAsia="ar-SA"/>
    </w:rPr>
  </w:style>
  <w:style w:type="paragraph" w:customStyle="1" w:styleId="Tablecaption">
    <w:name w:val="Table caption"/>
    <w:basedOn w:val="Normal"/>
    <w:link w:val="TablecaptionChar"/>
    <w:rsid w:val="00BC3494"/>
    <w:pPr>
      <w:suppressAutoHyphens/>
    </w:pPr>
    <w:rPr>
      <w:rFonts w:ascii="Times" w:hAnsi="Times"/>
      <w:lang w:eastAsia="ar-SA"/>
    </w:rPr>
  </w:style>
  <w:style w:type="paragraph" w:styleId="Footer">
    <w:name w:val="footer"/>
    <w:basedOn w:val="Normal"/>
    <w:link w:val="FooterChar"/>
    <w:uiPriority w:val="99"/>
    <w:rsid w:val="00BC3494"/>
    <w:pPr>
      <w:tabs>
        <w:tab w:val="center" w:pos="4320"/>
        <w:tab w:val="right" w:pos="8640"/>
      </w:tabs>
      <w:suppressAutoHyphens/>
    </w:pPr>
    <w:rPr>
      <w:lang w:eastAsia="ar-SA"/>
    </w:rPr>
  </w:style>
  <w:style w:type="character" w:customStyle="1" w:styleId="FooterChar">
    <w:name w:val="Footer Char"/>
    <w:basedOn w:val="DefaultParagraphFont"/>
    <w:link w:val="Footer"/>
    <w:uiPriority w:val="99"/>
    <w:rsid w:val="00BC3494"/>
    <w:rPr>
      <w:rFonts w:ascii="Times New Roman" w:eastAsia="Times New Roman" w:hAnsi="Times New Roman"/>
      <w:sz w:val="24"/>
      <w:szCs w:val="24"/>
      <w:lang w:eastAsia="ar-SA"/>
    </w:rPr>
  </w:style>
  <w:style w:type="paragraph" w:styleId="Header">
    <w:name w:val="header"/>
    <w:basedOn w:val="Normal"/>
    <w:link w:val="HeaderChar"/>
    <w:rsid w:val="00BC3494"/>
    <w:pPr>
      <w:tabs>
        <w:tab w:val="center" w:pos="4320"/>
        <w:tab w:val="right" w:pos="8640"/>
      </w:tabs>
      <w:suppressAutoHyphens/>
    </w:pPr>
    <w:rPr>
      <w:lang w:eastAsia="ar-SA"/>
    </w:rPr>
  </w:style>
  <w:style w:type="character" w:customStyle="1" w:styleId="HeaderChar">
    <w:name w:val="Header Char"/>
    <w:basedOn w:val="DefaultParagraphFont"/>
    <w:link w:val="Header"/>
    <w:rsid w:val="00BC3494"/>
    <w:rPr>
      <w:rFonts w:ascii="Times New Roman" w:eastAsia="Times New Roman" w:hAnsi="Times New Roman"/>
      <w:sz w:val="24"/>
      <w:szCs w:val="24"/>
      <w:lang w:eastAsia="ar-SA"/>
    </w:rPr>
  </w:style>
  <w:style w:type="character" w:customStyle="1" w:styleId="TablecaptionChar">
    <w:name w:val="Table caption Char"/>
    <w:basedOn w:val="DefaultParagraphFont"/>
    <w:link w:val="Tablecaption"/>
    <w:rsid w:val="00BC3494"/>
    <w:rPr>
      <w:rFonts w:ascii="Times" w:eastAsia="Times New Roman" w:hAnsi="Times"/>
      <w:sz w:val="24"/>
      <w:szCs w:val="24"/>
      <w:lang w:eastAsia="ar-SA"/>
    </w:rPr>
  </w:style>
  <w:style w:type="paragraph" w:customStyle="1" w:styleId="TableHeading">
    <w:name w:val="Table Heading"/>
    <w:basedOn w:val="Normal"/>
    <w:link w:val="TableHeadingChar"/>
    <w:rsid w:val="00BC3494"/>
    <w:pPr>
      <w:suppressLineNumbers/>
      <w:suppressAutoHyphens/>
      <w:jc w:val="center"/>
    </w:pPr>
    <w:rPr>
      <w:b/>
      <w:bCs/>
      <w:lang w:eastAsia="ar-SA"/>
    </w:rPr>
  </w:style>
  <w:style w:type="character" w:customStyle="1" w:styleId="TableHeadingChar">
    <w:name w:val="Table Heading Char"/>
    <w:basedOn w:val="DefaultParagraphFont"/>
    <w:link w:val="TableHeading"/>
    <w:rsid w:val="00BC3494"/>
    <w:rPr>
      <w:rFonts w:ascii="Times New Roman" w:eastAsia="Times New Roman" w:hAnsi="Times New Roman"/>
      <w:b/>
      <w:bCs/>
      <w:sz w:val="24"/>
      <w:szCs w:val="24"/>
      <w:lang w:eastAsia="ar-SA"/>
    </w:rPr>
  </w:style>
  <w:style w:type="paragraph" w:styleId="BalloonText">
    <w:name w:val="Balloon Text"/>
    <w:basedOn w:val="Normal"/>
    <w:link w:val="BalloonTextChar"/>
    <w:uiPriority w:val="99"/>
    <w:semiHidden/>
    <w:unhideWhenUsed/>
    <w:rsid w:val="00BC3494"/>
    <w:rPr>
      <w:rFonts w:ascii="Tahoma" w:hAnsi="Tahoma" w:cs="Tahoma"/>
      <w:sz w:val="16"/>
      <w:szCs w:val="16"/>
    </w:rPr>
  </w:style>
  <w:style w:type="character" w:customStyle="1" w:styleId="BalloonTextChar">
    <w:name w:val="Balloon Text Char"/>
    <w:basedOn w:val="DefaultParagraphFont"/>
    <w:link w:val="BalloonText"/>
    <w:uiPriority w:val="99"/>
    <w:semiHidden/>
    <w:rsid w:val="00BC3494"/>
    <w:rPr>
      <w:rFonts w:ascii="Tahoma" w:eastAsia="Times New Roman" w:hAnsi="Tahoma" w:cs="Tahoma"/>
      <w:sz w:val="16"/>
      <w:szCs w:val="16"/>
    </w:rPr>
  </w:style>
  <w:style w:type="character" w:styleId="PageNumber">
    <w:name w:val="page number"/>
    <w:basedOn w:val="DefaultParagraphFont"/>
    <w:uiPriority w:val="99"/>
    <w:rsid w:val="0017671C"/>
    <w:rPr>
      <w:rFonts w:cs="Times New Roman"/>
    </w:rPr>
  </w:style>
  <w:style w:type="paragraph" w:customStyle="1" w:styleId="h1">
    <w:name w:val="h1"/>
    <w:basedOn w:val="Heading1"/>
    <w:link w:val="h1Char"/>
    <w:qFormat/>
    <w:rsid w:val="000D5636"/>
    <w:pPr>
      <w:jc w:val="center"/>
    </w:pPr>
    <w:rPr>
      <w:rFonts w:asciiTheme="minorHAnsi" w:hAnsiTheme="minorHAnsi"/>
      <w:b/>
      <w:color w:val="auto"/>
      <w:sz w:val="28"/>
      <w:szCs w:val="28"/>
    </w:rPr>
  </w:style>
  <w:style w:type="character" w:customStyle="1" w:styleId="Heading1Char">
    <w:name w:val="Heading 1 Char"/>
    <w:basedOn w:val="DefaultParagraphFont"/>
    <w:link w:val="Heading1"/>
    <w:uiPriority w:val="9"/>
    <w:rsid w:val="000D5636"/>
    <w:rPr>
      <w:rFonts w:asciiTheme="majorHAnsi" w:eastAsiaTheme="majorEastAsia" w:hAnsiTheme="majorHAnsi" w:cstheme="majorBidi"/>
      <w:color w:val="365F91" w:themeColor="accent1" w:themeShade="BF"/>
      <w:sz w:val="32"/>
      <w:szCs w:val="32"/>
    </w:rPr>
  </w:style>
  <w:style w:type="character" w:customStyle="1" w:styleId="h1Char">
    <w:name w:val="h1 Char"/>
    <w:basedOn w:val="Heading1Char"/>
    <w:link w:val="h1"/>
    <w:rsid w:val="000D5636"/>
    <w:rPr>
      <w:rFonts w:asciiTheme="minorHAnsi" w:eastAsiaTheme="majorEastAsia" w:hAnsiTheme="minorHAnsi" w:cstheme="majorBidi"/>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PowerPoint_Slide.sldx"/><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439F2E72910468DE4D6F76E58092A" ma:contentTypeVersion="0" ma:contentTypeDescription="Create a new document." ma:contentTypeScope="" ma:versionID="d38f0abdd6af4e1af419501c1f4a5b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EFAE8-DE19-4924-9815-BE23131B9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4C20D6-CCFF-4322-92B4-3BF8A581E68E}">
  <ds:schemaRefs>
    <ds:schemaRef ds:uri="http://schemas.microsoft.com/office/2006/metadata/properties"/>
  </ds:schemaRefs>
</ds:datastoreItem>
</file>

<file path=customXml/itemProps3.xml><?xml version="1.0" encoding="utf-8"?>
<ds:datastoreItem xmlns:ds="http://schemas.openxmlformats.org/officeDocument/2006/customXml" ds:itemID="{D4385DE6-D292-433E-90B7-E8556876B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5014</Words>
  <Characters>28585</Characters>
  <Application>Microsoft Office Word</Application>
  <DocSecurity>0</DocSecurity>
  <Lines>238</Lines>
  <Paragraphs>67</Paragraphs>
  <ScaleCrop>false</ScaleCrop>
  <Company>Forest Service</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Worksheets and Instructions for the Framework for Evaluation of Proposals for Research and Scientific Activities</dc:title>
  <dc:subject/>
  <dc:creator>aalindholm</dc:creator>
  <cp:keywords/>
  <dc:description/>
  <cp:lastModifiedBy>Sky Gennette</cp:lastModifiedBy>
  <cp:revision>2</cp:revision>
  <dcterms:created xsi:type="dcterms:W3CDTF">2020-05-18T21:19:00Z</dcterms:created>
  <dcterms:modified xsi:type="dcterms:W3CDTF">2020-05-18T21:19:00Z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0x0101006BD439F2E72910468DE4D6F76E58092A</vt:lpwstr>
  </property>
</Properties>
</file>