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FF1DE" w14:textId="77777777" w:rsidR="002F7504" w:rsidRPr="005218F8" w:rsidRDefault="004555F4" w:rsidP="00592551">
      <w:pPr>
        <w:pStyle w:val="CM1"/>
        <w:framePr w:w="12715" w:wrap="auto" w:vAnchor="page" w:hAnchor="page" w:x="1963" w:y="2378"/>
        <w:spacing w:after="227"/>
        <w:jc w:val="center"/>
        <w:rPr>
          <w:rFonts w:ascii="Times New Roman" w:hAnsi="Times New Roman" w:cs="Times New Roman"/>
          <w:color w:val="000000"/>
          <w:sz w:val="144"/>
          <w:szCs w:val="144"/>
        </w:rPr>
      </w:pPr>
      <w:r>
        <w:rPr>
          <w:rFonts w:ascii="Times New Roman" w:hAnsi="Times New Roman" w:cs="Times New Roman"/>
          <w:b/>
          <w:bCs/>
          <w:color w:val="000000"/>
          <w:sz w:val="144"/>
          <w:szCs w:val="144"/>
        </w:rPr>
        <w:t>Wilderness Visitors</w:t>
      </w:r>
    </w:p>
    <w:p w14:paraId="1A9E7FBB" w14:textId="77777777" w:rsidR="002F7504" w:rsidRDefault="002F7504" w:rsidP="00E47700">
      <w:pPr>
        <w:pStyle w:val="CM3"/>
        <w:spacing w:after="517" w:line="518" w:lineRule="atLeast"/>
        <w:ind w:right="355"/>
        <w:jc w:val="center"/>
        <w:rPr>
          <w:rFonts w:cs="Bookman Old Style"/>
          <w:b/>
          <w:bCs/>
          <w:color w:val="000000"/>
          <w:sz w:val="44"/>
          <w:szCs w:val="44"/>
        </w:rPr>
      </w:pPr>
      <w:r>
        <w:rPr>
          <w:rFonts w:cs="Bookman Old Style"/>
          <w:b/>
          <w:bCs/>
          <w:noProof/>
          <w:color w:val="000000"/>
          <w:sz w:val="44"/>
          <w:szCs w:val="44"/>
        </w:rPr>
        <w:drawing>
          <wp:inline distT="0" distB="0" distL="0" distR="0" wp14:anchorId="41DD9097" wp14:editId="14E19A76">
            <wp:extent cx="7572375" cy="3819525"/>
            <wp:effectExtent l="0" t="0" r="9525" b="9525"/>
            <wp:docPr id="1" name="Picture 1" descr="Illustration of forested, mountainous landscape with plume of smoke i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44DD33" w14:textId="77777777" w:rsidR="00571507" w:rsidRDefault="00571507" w:rsidP="00592551">
      <w:pPr>
        <w:pStyle w:val="Default"/>
        <w:rPr>
          <w:rFonts w:ascii="Times New Roman" w:hAnsi="Times New Roman" w:cs="Times New Roman"/>
          <w:sz w:val="36"/>
          <w:szCs w:val="36"/>
        </w:rPr>
      </w:pPr>
    </w:p>
    <w:p w14:paraId="75E6A053" w14:textId="77777777" w:rsidR="005218F8" w:rsidRPr="005218F8" w:rsidRDefault="004555F4" w:rsidP="00592551">
      <w:pPr>
        <w:pStyle w:val="Defaul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You are enteri</w:t>
      </w:r>
      <w:r w:rsidR="00E93F70">
        <w:rPr>
          <w:rFonts w:ascii="Times New Roman" w:hAnsi="Times New Roman" w:cs="Times New Roman"/>
          <w:sz w:val="36"/>
          <w:szCs w:val="36"/>
        </w:rPr>
        <w:t xml:space="preserve">ng a wilderness area where </w:t>
      </w:r>
      <w:r>
        <w:rPr>
          <w:rFonts w:ascii="Times New Roman" w:hAnsi="Times New Roman" w:cs="Times New Roman"/>
          <w:sz w:val="36"/>
          <w:szCs w:val="36"/>
        </w:rPr>
        <w:t>wildland fires are burning as part of the natural process that has shaped the environment you are enjoying today.</w:t>
      </w:r>
    </w:p>
    <w:p w14:paraId="2BA19633" w14:textId="77777777" w:rsidR="005218F8" w:rsidRPr="005218F8" w:rsidRDefault="005218F8" w:rsidP="00592551">
      <w:pPr>
        <w:pStyle w:val="Default"/>
        <w:rPr>
          <w:rFonts w:ascii="Times New Roman" w:hAnsi="Times New Roman" w:cs="Times New Roman"/>
          <w:sz w:val="36"/>
          <w:szCs w:val="36"/>
        </w:rPr>
      </w:pPr>
    </w:p>
    <w:p w14:paraId="710BFAB7" w14:textId="77777777" w:rsidR="005218F8" w:rsidRPr="005218F8" w:rsidRDefault="005218F8" w:rsidP="00592551">
      <w:pPr>
        <w:pStyle w:val="Default"/>
        <w:rPr>
          <w:rFonts w:ascii="Times New Roman" w:hAnsi="Times New Roman" w:cs="Times New Roman"/>
          <w:sz w:val="36"/>
          <w:szCs w:val="36"/>
        </w:rPr>
      </w:pPr>
      <w:r w:rsidRPr="005218F8">
        <w:rPr>
          <w:rFonts w:ascii="Times New Roman" w:hAnsi="Times New Roman" w:cs="Times New Roman"/>
          <w:sz w:val="36"/>
          <w:szCs w:val="36"/>
        </w:rPr>
        <w:t>If your travel takes you near this or another wildland fire, be aware of these hazards:</w:t>
      </w:r>
    </w:p>
    <w:p w14:paraId="739E36AA" w14:textId="77777777" w:rsidR="005218F8" w:rsidRPr="005218F8" w:rsidRDefault="005218F8" w:rsidP="00592551">
      <w:pPr>
        <w:pStyle w:val="Default"/>
        <w:rPr>
          <w:sz w:val="36"/>
          <w:szCs w:val="36"/>
        </w:rPr>
      </w:pPr>
    </w:p>
    <w:p w14:paraId="17A3FF16" w14:textId="77777777" w:rsidR="005218F8" w:rsidRPr="005218F8" w:rsidRDefault="005218F8" w:rsidP="005218F8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5218F8">
        <w:rPr>
          <w:rFonts w:ascii="Times New Roman" w:hAnsi="Times New Roman" w:cs="Times New Roman"/>
          <w:b/>
          <w:sz w:val="36"/>
          <w:szCs w:val="36"/>
        </w:rPr>
        <w:t>Rapidly spreading flames</w:t>
      </w:r>
    </w:p>
    <w:p w14:paraId="097DB50E" w14:textId="77777777" w:rsidR="005218F8" w:rsidRPr="005218F8" w:rsidRDefault="005218F8" w:rsidP="005218F8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5218F8">
        <w:rPr>
          <w:rFonts w:ascii="Times New Roman" w:hAnsi="Times New Roman" w:cs="Times New Roman"/>
          <w:b/>
          <w:sz w:val="36"/>
          <w:szCs w:val="36"/>
        </w:rPr>
        <w:t>Thick smoke and limited visibility</w:t>
      </w:r>
    </w:p>
    <w:p w14:paraId="36978732" w14:textId="77777777" w:rsidR="005218F8" w:rsidRPr="005218F8" w:rsidRDefault="00E93F70" w:rsidP="005218F8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Falling s</w:t>
      </w:r>
      <w:r w:rsidR="005218F8" w:rsidRPr="005218F8">
        <w:rPr>
          <w:rFonts w:ascii="Times New Roman" w:hAnsi="Times New Roman" w:cs="Times New Roman"/>
          <w:b/>
          <w:sz w:val="36"/>
          <w:szCs w:val="36"/>
        </w:rPr>
        <w:t>nags</w:t>
      </w:r>
    </w:p>
    <w:p w14:paraId="6E2A49F9" w14:textId="77777777" w:rsidR="005218F8" w:rsidRDefault="005218F8" w:rsidP="005218F8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5218F8">
        <w:rPr>
          <w:rFonts w:ascii="Times New Roman" w:hAnsi="Times New Roman" w:cs="Times New Roman"/>
          <w:b/>
          <w:sz w:val="36"/>
          <w:szCs w:val="36"/>
        </w:rPr>
        <w:t>Rolling logs and rocks</w:t>
      </w:r>
    </w:p>
    <w:p w14:paraId="6764DA3A" w14:textId="77777777" w:rsidR="005218F8" w:rsidRDefault="005218F8" w:rsidP="005218F8">
      <w:pPr>
        <w:pStyle w:val="Default"/>
        <w:rPr>
          <w:rFonts w:ascii="Times New Roman" w:hAnsi="Times New Roman" w:cs="Times New Roman"/>
          <w:b/>
          <w:sz w:val="36"/>
          <w:szCs w:val="36"/>
        </w:rPr>
      </w:pPr>
    </w:p>
    <w:p w14:paraId="2314DE2E" w14:textId="77777777" w:rsidR="00661F2F" w:rsidRDefault="005218F8">
      <w:pPr>
        <w:pStyle w:val="Defaul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 recent burned areas, hazards persist including falling trees, rolling logs and rocks, and holes from burned out stumps.</w:t>
      </w:r>
    </w:p>
    <w:p w14:paraId="729C4EE5" w14:textId="77777777" w:rsidR="00633AD0" w:rsidRDefault="00633AD0">
      <w:pPr>
        <w:pStyle w:val="Default"/>
        <w:rPr>
          <w:rFonts w:ascii="Times New Roman" w:hAnsi="Times New Roman" w:cs="Times New Roman"/>
          <w:sz w:val="36"/>
          <w:szCs w:val="36"/>
        </w:rPr>
      </w:pPr>
    </w:p>
    <w:p w14:paraId="718B8C44" w14:textId="77777777" w:rsidR="00633AD0" w:rsidRDefault="00633AD0">
      <w:pPr>
        <w:pStyle w:val="Defaul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Please consider these hazards when entering the area and make appropriate safety considerations, which may include changing your travel plans.</w:t>
      </w:r>
    </w:p>
    <w:p w14:paraId="11910E42" w14:textId="77777777" w:rsidR="00D45FE2" w:rsidRDefault="00D45FE2">
      <w:pPr>
        <w:pStyle w:val="Default"/>
        <w:rPr>
          <w:rFonts w:ascii="Times New Roman" w:hAnsi="Times New Roman" w:cs="Times New Roman"/>
          <w:sz w:val="36"/>
          <w:szCs w:val="36"/>
        </w:rPr>
      </w:pPr>
    </w:p>
    <w:p w14:paraId="04DCAFB4" w14:textId="77777777" w:rsidR="00571507" w:rsidRDefault="004555F4">
      <w:pPr>
        <w:pStyle w:val="Defaul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Contact the local ranger district office for fire and trail closure information prior to departing on your trip.</w:t>
      </w:r>
      <w:r w:rsidR="00571507">
        <w:rPr>
          <w:rFonts w:ascii="Times New Roman" w:hAnsi="Times New Roman" w:cs="Times New Roman"/>
          <w:sz w:val="36"/>
          <w:szCs w:val="36"/>
        </w:rPr>
        <w:t xml:space="preserve"> Be aware that conditions may change quickly. Additional fire information may be posted near ongoing fires.</w:t>
      </w:r>
    </w:p>
    <w:p w14:paraId="214D48EF" w14:textId="77777777" w:rsidR="00571507" w:rsidRDefault="00571507">
      <w:pPr>
        <w:pStyle w:val="Default"/>
        <w:rPr>
          <w:rFonts w:ascii="Times New Roman" w:hAnsi="Times New Roman" w:cs="Times New Roman"/>
          <w:sz w:val="36"/>
          <w:szCs w:val="36"/>
        </w:rPr>
      </w:pPr>
    </w:p>
    <w:p w14:paraId="2CF3C9AC" w14:textId="4DE6F1F7" w:rsidR="00D45FE2" w:rsidRDefault="00D45FE2">
      <w:pPr>
        <w:pStyle w:val="Defaul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Have a safe trip!</w:t>
      </w:r>
    </w:p>
    <w:p w14:paraId="2FDD7177" w14:textId="77777777" w:rsidR="00E47700" w:rsidRPr="005218F8" w:rsidRDefault="00E47700">
      <w:pPr>
        <w:pStyle w:val="Default"/>
        <w:rPr>
          <w:rFonts w:ascii="Times New Roman" w:hAnsi="Times New Roman" w:cs="Times New Roman"/>
          <w:sz w:val="36"/>
          <w:szCs w:val="36"/>
        </w:rPr>
      </w:pPr>
    </w:p>
    <w:p w14:paraId="71A0D378" w14:textId="5D8D3759" w:rsidR="00AD7D3C" w:rsidRPr="000224D1" w:rsidRDefault="00D45FE2" w:rsidP="00E47700">
      <w:pPr>
        <w:pStyle w:val="CM1"/>
        <w:rPr>
          <w:rFonts w:ascii="Times New Roman" w:hAnsi="Times New Roman" w:cs="Times New Roman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367779D" wp14:editId="51C88289">
            <wp:extent cx="838200" cy="885825"/>
            <wp:effectExtent l="0" t="0" r="0" b="9525"/>
            <wp:docPr id="4" name="Picture 2" descr="US Forest Service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7700">
        <w:rPr>
          <w:rFonts w:ascii="Times New Roman" w:hAnsi="Times New Roman" w:cs="Times New Roman"/>
        </w:rPr>
        <w:tab/>
      </w:r>
      <w:r w:rsidR="00E47700">
        <w:rPr>
          <w:rFonts w:ascii="Times New Roman" w:hAnsi="Times New Roman" w:cs="Times New Roman"/>
        </w:rPr>
        <w:tab/>
      </w:r>
      <w:r w:rsidR="00E47700">
        <w:rPr>
          <w:rFonts w:ascii="Times New Roman" w:hAnsi="Times New Roman" w:cs="Times New Roman"/>
        </w:rPr>
        <w:tab/>
      </w:r>
      <w:r w:rsidR="00E47700" w:rsidRPr="00E47700">
        <w:rPr>
          <w:rFonts w:ascii="Calibri" w:eastAsia="Times New Roman" w:hAnsi="Calibri" w:cs="Times New Roman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0279C1F8" wp14:editId="1412FFF8">
                <wp:extent cx="6096000" cy="552450"/>
                <wp:effectExtent l="0" t="0" r="1905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CA0CB" w14:textId="77777777" w:rsidR="00E47700" w:rsidRPr="00D45FE2" w:rsidRDefault="00E47700" w:rsidP="00E47700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For additional information contact: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79C1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0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">
                <v:textbox>
                  <w:txbxContent>
                    <w:p w14:paraId="1BDCA0CB" w14:textId="77777777" w:rsidR="00E47700" w:rsidRPr="00D45FE2" w:rsidRDefault="00E47700" w:rsidP="00E47700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For additional information contact: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sectPr w:rsidR="00AD7D3C" w:rsidRPr="000224D1" w:rsidSect="00661F2F">
      <w:pgSz w:w="15840" w:h="24980"/>
      <w:pgMar w:top="1669" w:right="935" w:bottom="1440" w:left="160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F61E5"/>
    <w:multiLevelType w:val="hybridMultilevel"/>
    <w:tmpl w:val="B880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236"/>
    <w:rsid w:val="000224D1"/>
    <w:rsid w:val="001C3014"/>
    <w:rsid w:val="002F7504"/>
    <w:rsid w:val="00416724"/>
    <w:rsid w:val="004555F4"/>
    <w:rsid w:val="005218F8"/>
    <w:rsid w:val="00571507"/>
    <w:rsid w:val="00592551"/>
    <w:rsid w:val="00633AD0"/>
    <w:rsid w:val="00661F2F"/>
    <w:rsid w:val="008A4236"/>
    <w:rsid w:val="009C1AEF"/>
    <w:rsid w:val="00AB45B5"/>
    <w:rsid w:val="00AD7D3C"/>
    <w:rsid w:val="00D45FE2"/>
    <w:rsid w:val="00E34EA6"/>
    <w:rsid w:val="00E47700"/>
    <w:rsid w:val="00E9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A95205"/>
  <w15:docId w15:val="{57F6B4EE-F56D-4DA9-871C-DB3AE30B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1F2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61F2F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661F2F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661F2F"/>
    <w:pPr>
      <w:spacing w:line="518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30EBF-424E-484D-9E73-1C402F82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Wildland Fire Information -30</vt:lpstr>
    </vt:vector>
  </TitlesOfParts>
  <Company>The University of Montana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Wildland Fire Information -30</dc:title>
  <dc:creator>FSDefaultUser</dc:creator>
  <cp:lastModifiedBy>Sky Gennette</cp:lastModifiedBy>
  <cp:revision>2</cp:revision>
  <dcterms:created xsi:type="dcterms:W3CDTF">2020-03-03T21:35:00Z</dcterms:created>
  <dcterms:modified xsi:type="dcterms:W3CDTF">2020-03-03T21:35:00Z</dcterms:modified>
</cp:coreProperties>
</file>