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16C3" w14:textId="77777777" w:rsidR="00753D7A" w:rsidRDefault="00377415">
      <w:pPr>
        <w:widowControl/>
        <w:jc w:val="center"/>
        <w:outlineLvl w:val="0"/>
        <w:rPr>
          <w:rFonts w:ascii="Helvetica" w:hAnsi="Helvetica" w:cs="Helvetica"/>
          <w:color w:val="auto"/>
        </w:rPr>
      </w:pPr>
      <w:r>
        <w:rPr>
          <w:rFonts w:ascii="Helvetica" w:hAnsi="Helvetica" w:cs="Helvetica"/>
          <w:b/>
          <w:bCs/>
          <w:color w:val="auto"/>
          <w:sz w:val="24"/>
          <w:szCs w:val="24"/>
        </w:rPr>
        <w:t xml:space="preserve">APPENDIX </w:t>
      </w:r>
      <w:r w:rsidR="00753D7A">
        <w:rPr>
          <w:rFonts w:ascii="Helvetica" w:hAnsi="Helvetica" w:cs="Helvetica"/>
          <w:b/>
          <w:bCs/>
          <w:color w:val="auto"/>
          <w:sz w:val="24"/>
          <w:szCs w:val="24"/>
        </w:rPr>
        <w:t xml:space="preserve"> B</w:t>
      </w:r>
    </w:p>
    <w:p w14:paraId="1EBB25A9" w14:textId="77777777" w:rsidR="00753D7A" w:rsidRDefault="00753D7A">
      <w:pPr>
        <w:widowControl/>
        <w:jc w:val="center"/>
        <w:rPr>
          <w:rFonts w:ascii="Helvetica" w:hAnsi="Helvetica" w:cs="Helvetica"/>
          <w:color w:val="auto"/>
        </w:rPr>
      </w:pPr>
    </w:p>
    <w:p w14:paraId="0CA090AD" w14:textId="77777777" w:rsidR="00753D7A" w:rsidRDefault="00753D7A">
      <w:pPr>
        <w:widowControl/>
        <w:jc w:val="center"/>
        <w:outlineLvl w:val="0"/>
        <w:rPr>
          <w:rFonts w:ascii="Helvetica" w:hAnsi="Helvetica" w:cs="Helvetica"/>
          <w:color w:val="auto"/>
        </w:rPr>
      </w:pPr>
      <w:r>
        <w:rPr>
          <w:rFonts w:ascii="Helvetica" w:hAnsi="Helvetica" w:cs="Helvetica"/>
          <w:b/>
          <w:bCs/>
          <w:color w:val="auto"/>
          <w:sz w:val="24"/>
          <w:szCs w:val="24"/>
        </w:rPr>
        <w:t xml:space="preserve">FIVE-YEAR </w:t>
      </w:r>
      <w:r w:rsidR="00377415">
        <w:rPr>
          <w:rFonts w:ascii="Helvetica" w:hAnsi="Helvetica" w:cs="Helvetica"/>
          <w:b/>
          <w:bCs/>
          <w:color w:val="auto"/>
          <w:sz w:val="24"/>
          <w:szCs w:val="24"/>
        </w:rPr>
        <w:t xml:space="preserve">OPERATING </w:t>
      </w:r>
      <w:r>
        <w:rPr>
          <w:rFonts w:ascii="Helvetica" w:hAnsi="Helvetica" w:cs="Helvetica"/>
          <w:b/>
          <w:bCs/>
          <w:color w:val="auto"/>
          <w:sz w:val="24"/>
          <w:szCs w:val="24"/>
        </w:rPr>
        <w:t>PLAN</w:t>
      </w:r>
    </w:p>
    <w:p w14:paraId="06DAECE1" w14:textId="77777777" w:rsidR="00753D7A" w:rsidRDefault="00753D7A">
      <w:pPr>
        <w:widowControl/>
        <w:rPr>
          <w:rFonts w:ascii="Helvetica" w:hAnsi="Helvetica" w:cs="Helvetica"/>
          <w:color w:val="auto"/>
        </w:rPr>
      </w:pPr>
    </w:p>
    <w:p w14:paraId="17BE37C7" w14:textId="77777777" w:rsidR="00753D7A" w:rsidRDefault="00753D7A">
      <w:pPr>
        <w:pStyle w:val="BodyText2"/>
        <w:tabs>
          <w:tab w:val="left" w:pos="0"/>
        </w:tabs>
        <w:adjustRightInd/>
        <w:jc w:val="both"/>
        <w:rPr>
          <w:rFonts w:cs="Times New Roman"/>
          <w:i/>
          <w:iCs/>
          <w:color w:val="auto"/>
          <w:sz w:val="24"/>
          <w:szCs w:val="24"/>
        </w:rPr>
      </w:pPr>
      <w:r>
        <w:rPr>
          <w:rFonts w:cs="Times New Roman"/>
          <w:i/>
          <w:iCs/>
          <w:color w:val="auto"/>
          <w:sz w:val="24"/>
          <w:szCs w:val="24"/>
        </w:rPr>
        <w:t>When signed by the holder and the District Authori</w:t>
      </w:r>
      <w:r w:rsidR="00377415">
        <w:rPr>
          <w:rFonts w:cs="Times New Roman"/>
          <w:i/>
          <w:iCs/>
          <w:color w:val="auto"/>
          <w:sz w:val="24"/>
          <w:szCs w:val="24"/>
        </w:rPr>
        <w:t xml:space="preserve">zed Officer, this 5-Year Operating </w:t>
      </w:r>
      <w:r>
        <w:rPr>
          <w:rFonts w:cs="Times New Roman"/>
          <w:i/>
          <w:iCs/>
          <w:color w:val="auto"/>
          <w:sz w:val="24"/>
          <w:szCs w:val="24"/>
        </w:rPr>
        <w:t>Plan becomes part of the Special Use Permit.  This document clarifies requirements for operations conducted under authority of this permit and will provide direction for the full term of the permit.  Forest Service approval is required before changes may be made in the operation.  Modifications to this plan will be made, as necessary, to update it, to improve Service to the public, to meet resource management objectives, or to address and resolve any special issues that may arise during the term of the permit.</w:t>
      </w:r>
    </w:p>
    <w:p w14:paraId="776E7E11" w14:textId="77777777" w:rsidR="00753D7A" w:rsidRDefault="00753D7A">
      <w:pPr>
        <w:widowControl/>
        <w:rPr>
          <w:rFonts w:ascii="Helvetica" w:hAnsi="Helvetica" w:cs="Helvetica"/>
          <w:color w:val="auto"/>
        </w:rPr>
      </w:pPr>
    </w:p>
    <w:p w14:paraId="64E75BE4" w14:textId="77777777" w:rsidR="00753D7A" w:rsidRDefault="00753D7A">
      <w:pPr>
        <w:widowControl/>
        <w:rPr>
          <w:rFonts w:ascii="Helvetica" w:hAnsi="Helvetica" w:cs="Helvetica"/>
          <w:color w:val="auto"/>
        </w:rPr>
      </w:pPr>
    </w:p>
    <w:p w14:paraId="1ABD34A3" w14:textId="77777777" w:rsidR="00753D7A" w:rsidRDefault="00753D7A">
      <w:pPr>
        <w:widowControl/>
        <w:rPr>
          <w:rFonts w:ascii="Helvetica" w:hAnsi="Helvetica" w:cs="Helvetica"/>
          <w:color w:val="auto"/>
          <w:sz w:val="24"/>
          <w:szCs w:val="24"/>
        </w:rPr>
      </w:pPr>
      <w:r>
        <w:rPr>
          <w:rFonts w:ascii="Helvetica" w:hAnsi="Helvetica" w:cs="Helvetica"/>
          <w:color w:val="auto"/>
          <w:sz w:val="24"/>
          <w:szCs w:val="24"/>
        </w:rPr>
        <w:t xml:space="preserve">Business: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r>
        <w:rPr>
          <w:rFonts w:ascii="Helvetica" w:hAnsi="Helvetica" w:cs="Helvetica"/>
          <w:b/>
          <w:bCs/>
          <w:color w:val="auto"/>
          <w:sz w:val="24"/>
          <w:szCs w:val="24"/>
          <w:u w:val="single"/>
        </w:rPr>
        <w:tab/>
      </w:r>
    </w:p>
    <w:p w14:paraId="67991FE3" w14:textId="77777777" w:rsidR="00753D7A" w:rsidRDefault="00753D7A">
      <w:pPr>
        <w:widowControl/>
        <w:rPr>
          <w:rFonts w:ascii="Helvetica" w:hAnsi="Helvetica" w:cs="Helvetica"/>
          <w:color w:val="auto"/>
          <w:sz w:val="24"/>
          <w:szCs w:val="24"/>
        </w:rPr>
      </w:pPr>
    </w:p>
    <w:p w14:paraId="78693D06" w14:textId="77777777" w:rsidR="00753D7A" w:rsidRDefault="00753D7A">
      <w:pPr>
        <w:widowControl/>
        <w:rPr>
          <w:rFonts w:ascii="Helvetica" w:hAnsi="Helvetica" w:cs="Helvetica"/>
          <w:color w:val="auto"/>
        </w:rPr>
      </w:pPr>
    </w:p>
    <w:p w14:paraId="78570F27" w14:textId="77777777" w:rsidR="00753D7A" w:rsidRDefault="00377415">
      <w:pPr>
        <w:widowControl/>
        <w:rPr>
          <w:rFonts w:ascii="Helvetica" w:hAnsi="Helvetica" w:cs="Helvetica"/>
          <w:color w:val="auto"/>
          <w:u w:val="single"/>
        </w:rPr>
      </w:pPr>
      <w:r>
        <w:rPr>
          <w:rFonts w:ascii="Helvetica" w:hAnsi="Helvetica" w:cs="Helvetica"/>
          <w:color w:val="auto"/>
        </w:rPr>
        <w:t>Accepted</w:t>
      </w:r>
      <w:r w:rsidR="00753D7A">
        <w:rPr>
          <w:rFonts w:ascii="Helvetica" w:hAnsi="Helvetica" w:cs="Helvetica"/>
          <w:color w:val="auto"/>
        </w:rPr>
        <w:t xml:space="preserve"> By: </w:t>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r w:rsidR="00753D7A">
        <w:rPr>
          <w:rFonts w:ascii="Helvetica" w:hAnsi="Helvetica" w:cs="Helvetica"/>
          <w:color w:val="auto"/>
          <w:u w:val="single"/>
        </w:rPr>
        <w:tab/>
      </w:r>
    </w:p>
    <w:p w14:paraId="3EED54A9" w14:textId="77777777" w:rsidR="00753D7A" w:rsidRDefault="00753D7A">
      <w:pPr>
        <w:widowControl/>
        <w:rPr>
          <w:rFonts w:ascii="Helvetica" w:hAnsi="Helvetica" w:cs="Helvetica"/>
          <w:color w:val="auto"/>
        </w:rPr>
      </w:pPr>
      <w:r>
        <w:rPr>
          <w:rFonts w:ascii="Helvetica" w:hAnsi="Helvetica" w:cs="Helvetica"/>
          <w:color w:val="auto"/>
        </w:rPr>
        <w:t xml:space="preserve">                               Permit Holder                                                             Date</w:t>
      </w:r>
    </w:p>
    <w:p w14:paraId="31D5BD39" w14:textId="77777777" w:rsidR="00753D7A" w:rsidRDefault="00753D7A">
      <w:pPr>
        <w:widowControl/>
        <w:rPr>
          <w:rFonts w:ascii="Helvetica" w:hAnsi="Helvetica" w:cs="Helvetica"/>
          <w:color w:val="auto"/>
        </w:rPr>
      </w:pPr>
    </w:p>
    <w:p w14:paraId="6FC907C6" w14:textId="77777777" w:rsidR="00753D7A" w:rsidRDefault="00753D7A">
      <w:pPr>
        <w:widowControl/>
        <w:rPr>
          <w:rFonts w:ascii="Helvetica" w:hAnsi="Helvetica" w:cs="Helvetica"/>
          <w:color w:val="auto"/>
        </w:rPr>
      </w:pPr>
    </w:p>
    <w:p w14:paraId="0E3C2F7E" w14:textId="77777777" w:rsidR="00753D7A" w:rsidRDefault="00753D7A">
      <w:pPr>
        <w:widowControl/>
        <w:rPr>
          <w:rFonts w:ascii="Helvetica" w:hAnsi="Helvetica" w:cs="Helvetica"/>
          <w:color w:val="auto"/>
        </w:rPr>
      </w:pPr>
      <w:r>
        <w:rPr>
          <w:rFonts w:ascii="Helvetica" w:hAnsi="Helvetica" w:cs="Helvetica"/>
          <w:color w:val="auto"/>
        </w:rPr>
        <w:t xml:space="preserve">Approved By: </w:t>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r>
        <w:rPr>
          <w:rFonts w:ascii="Helvetica" w:hAnsi="Helvetica" w:cs="Helvetica"/>
          <w:color w:val="auto"/>
          <w:u w:val="single"/>
        </w:rPr>
        <w:tab/>
      </w:r>
    </w:p>
    <w:p w14:paraId="35F6B24A" w14:textId="77777777" w:rsidR="00753D7A" w:rsidRDefault="00753D7A">
      <w:pPr>
        <w:widowControl/>
        <w:rPr>
          <w:rFonts w:ascii="Helvetica" w:hAnsi="Helvetica" w:cs="Helvetica"/>
          <w:color w:val="auto"/>
        </w:rPr>
      </w:pPr>
      <w:r>
        <w:rPr>
          <w:rFonts w:ascii="Helvetica" w:hAnsi="Helvetica" w:cs="Helvetica"/>
          <w:color w:val="auto"/>
        </w:rPr>
        <w:t xml:space="preserve">                              Authorizing Officer                                                       Date  </w:t>
      </w:r>
    </w:p>
    <w:p w14:paraId="54229F97" w14:textId="77777777" w:rsidR="00753D7A" w:rsidRDefault="00753D7A">
      <w:pPr>
        <w:widowControl/>
        <w:rPr>
          <w:rFonts w:ascii="Helvetica" w:hAnsi="Helvetica" w:cs="Helvetica"/>
          <w:color w:val="auto"/>
        </w:rPr>
      </w:pPr>
    </w:p>
    <w:p w14:paraId="4F515479" w14:textId="77777777" w:rsidR="00753D7A" w:rsidRDefault="00753D7A">
      <w:pPr>
        <w:widowControl/>
        <w:rPr>
          <w:rFonts w:ascii="Helvetica" w:hAnsi="Helvetica" w:cs="Helvetica"/>
          <w:color w:val="auto"/>
        </w:rPr>
      </w:pPr>
    </w:p>
    <w:p w14:paraId="7E228004" w14:textId="77777777" w:rsidR="00753D7A" w:rsidRDefault="00753D7A">
      <w:pPr>
        <w:widowControl/>
        <w:rPr>
          <w:rFonts w:ascii="Helvetica" w:hAnsi="Helvetica" w:cs="Helvetica"/>
          <w:color w:val="auto"/>
        </w:rPr>
      </w:pPr>
    </w:p>
    <w:p w14:paraId="0C962666" w14:textId="77777777" w:rsidR="00753D7A" w:rsidRDefault="00753D7A">
      <w:pPr>
        <w:widowControl/>
        <w:jc w:val="center"/>
        <w:outlineLvl w:val="0"/>
        <w:rPr>
          <w:rFonts w:ascii="Helvetica" w:hAnsi="Helvetica" w:cs="Helvetica"/>
          <w:color w:val="auto"/>
        </w:rPr>
      </w:pPr>
      <w:r>
        <w:rPr>
          <w:rFonts w:ascii="Helvetica" w:hAnsi="Helvetica" w:cs="Helvetica"/>
          <w:color w:val="auto"/>
        </w:rPr>
        <w:t>REVISION AND AMENDMENT RECORD</w:t>
      </w:r>
    </w:p>
    <w:p w14:paraId="774BBDCA" w14:textId="77777777" w:rsidR="00753D7A" w:rsidRDefault="00753D7A">
      <w:pPr>
        <w:widowControl/>
        <w:rPr>
          <w:rFonts w:ascii="Helvetica" w:hAnsi="Helvetica" w:cs="Helvetica"/>
          <w:color w:val="auto"/>
        </w:rPr>
      </w:pPr>
    </w:p>
    <w:p w14:paraId="2FBCEB11" w14:textId="77777777" w:rsidR="00753D7A" w:rsidRDefault="00753D7A">
      <w:pPr>
        <w:widowControl/>
        <w:rPr>
          <w:rFonts w:ascii="Helvetica" w:hAnsi="Helvetica" w:cs="Helvetica"/>
          <w:color w:val="auto"/>
        </w:rPr>
      </w:pPr>
    </w:p>
    <w:p w14:paraId="7D92A83D" w14:textId="77777777" w:rsidR="00753D7A" w:rsidRDefault="00753D7A">
      <w:pPr>
        <w:widowControl/>
        <w:rPr>
          <w:rFonts w:ascii="Helvetica" w:hAnsi="Helvetica" w:cs="Helvetica"/>
          <w:color w:val="auto"/>
        </w:rPr>
      </w:pPr>
    </w:p>
    <w:tbl>
      <w:tblPr>
        <w:tblW w:w="0" w:type="auto"/>
        <w:tblLayout w:type="fixed"/>
        <w:tblCellMar>
          <w:left w:w="0" w:type="dxa"/>
          <w:right w:w="0" w:type="dxa"/>
        </w:tblCellMar>
        <w:tblLook w:val="0000" w:firstRow="0" w:lastRow="0" w:firstColumn="0" w:lastColumn="0" w:noHBand="0" w:noVBand="0"/>
      </w:tblPr>
      <w:tblGrid>
        <w:gridCol w:w="1319"/>
        <w:gridCol w:w="1319"/>
        <w:gridCol w:w="4469"/>
        <w:gridCol w:w="2972"/>
      </w:tblGrid>
      <w:tr w:rsidR="00753D7A" w14:paraId="2F20D7CE" w14:textId="77777777">
        <w:tblPrEx>
          <w:tblCellMar>
            <w:top w:w="0" w:type="dxa"/>
            <w:left w:w="0" w:type="dxa"/>
            <w:bottom w:w="0" w:type="dxa"/>
            <w:right w:w="0" w:type="dxa"/>
          </w:tblCellMar>
        </w:tblPrEx>
        <w:tc>
          <w:tcPr>
            <w:tcW w:w="1319" w:type="dxa"/>
            <w:tcBorders>
              <w:top w:val="nil"/>
              <w:left w:val="nil"/>
              <w:bottom w:val="single" w:sz="8" w:space="0" w:color="000000"/>
              <w:right w:val="nil"/>
            </w:tcBorders>
          </w:tcPr>
          <w:p w14:paraId="7E4D2DC8" w14:textId="77777777" w:rsidR="00753D7A" w:rsidRDefault="00753D7A">
            <w:pPr>
              <w:widowControl/>
              <w:ind w:left="360" w:right="360"/>
              <w:rPr>
                <w:rFonts w:ascii="Helvetica" w:hAnsi="Helvetica" w:cs="Helvetica"/>
                <w:color w:val="auto"/>
              </w:rPr>
            </w:pPr>
            <w:r>
              <w:rPr>
                <w:rFonts w:ascii="Helvetica" w:hAnsi="Helvetica" w:cs="Helvetica"/>
                <w:b/>
                <w:bCs/>
                <w:color w:val="auto"/>
              </w:rPr>
              <w:t>Date</w:t>
            </w:r>
          </w:p>
        </w:tc>
        <w:tc>
          <w:tcPr>
            <w:tcW w:w="1319" w:type="dxa"/>
            <w:tcBorders>
              <w:top w:val="nil"/>
              <w:left w:val="nil"/>
              <w:bottom w:val="single" w:sz="8" w:space="0" w:color="000000"/>
              <w:right w:val="nil"/>
            </w:tcBorders>
          </w:tcPr>
          <w:p w14:paraId="71E25B26" w14:textId="77777777" w:rsidR="00753D7A" w:rsidRDefault="00753D7A">
            <w:pPr>
              <w:widowControl/>
              <w:ind w:left="360" w:right="360"/>
              <w:rPr>
                <w:rFonts w:ascii="Helvetica" w:hAnsi="Helvetica" w:cs="Helvetica"/>
                <w:color w:val="auto"/>
              </w:rPr>
            </w:pPr>
            <w:r>
              <w:rPr>
                <w:rFonts w:ascii="Helvetica" w:hAnsi="Helvetica" w:cs="Helvetica"/>
                <w:b/>
                <w:bCs/>
                <w:color w:val="auto"/>
              </w:rPr>
              <w:t>Page</w:t>
            </w:r>
          </w:p>
        </w:tc>
        <w:tc>
          <w:tcPr>
            <w:tcW w:w="4469" w:type="dxa"/>
            <w:tcBorders>
              <w:top w:val="nil"/>
              <w:left w:val="nil"/>
              <w:bottom w:val="single" w:sz="8" w:space="0" w:color="000000"/>
              <w:right w:val="nil"/>
            </w:tcBorders>
          </w:tcPr>
          <w:p w14:paraId="13CFA6A3" w14:textId="77777777" w:rsidR="00753D7A" w:rsidRDefault="00753D7A">
            <w:pPr>
              <w:widowControl/>
              <w:ind w:left="360" w:right="360"/>
              <w:rPr>
                <w:rFonts w:ascii="Helvetica" w:hAnsi="Helvetica" w:cs="Helvetica"/>
                <w:color w:val="auto"/>
              </w:rPr>
            </w:pPr>
            <w:r>
              <w:rPr>
                <w:rFonts w:ascii="Helvetica" w:hAnsi="Helvetica" w:cs="Helvetica"/>
                <w:b/>
                <w:bCs/>
                <w:color w:val="auto"/>
              </w:rPr>
              <w:t>Nature of Revision/Amendment</w:t>
            </w:r>
          </w:p>
        </w:tc>
        <w:tc>
          <w:tcPr>
            <w:tcW w:w="2972" w:type="dxa"/>
            <w:tcBorders>
              <w:top w:val="nil"/>
              <w:left w:val="nil"/>
              <w:bottom w:val="single" w:sz="8" w:space="0" w:color="000000"/>
              <w:right w:val="nil"/>
            </w:tcBorders>
          </w:tcPr>
          <w:p w14:paraId="20386900" w14:textId="77777777" w:rsidR="00753D7A" w:rsidRDefault="00753D7A">
            <w:pPr>
              <w:widowControl/>
              <w:ind w:left="360" w:right="360"/>
              <w:rPr>
                <w:rFonts w:ascii="Helvetica" w:hAnsi="Helvetica" w:cs="Helvetica"/>
                <w:color w:val="auto"/>
              </w:rPr>
            </w:pPr>
            <w:r>
              <w:rPr>
                <w:rFonts w:ascii="Helvetica" w:hAnsi="Helvetica" w:cs="Helvetica"/>
                <w:b/>
                <w:bCs/>
                <w:color w:val="auto"/>
              </w:rPr>
              <w:t>Authorized Officer</w:t>
            </w:r>
          </w:p>
        </w:tc>
      </w:tr>
    </w:tbl>
    <w:p w14:paraId="1A03B329" w14:textId="77777777" w:rsidR="00753D7A" w:rsidRDefault="00753D7A">
      <w:pPr>
        <w:widowControl/>
        <w:rPr>
          <w:rFonts w:ascii="Helvetica" w:hAnsi="Helvetica" w:cs="Helvetica"/>
          <w:color w:val="auto"/>
        </w:rPr>
      </w:pPr>
    </w:p>
    <w:p w14:paraId="1AFCDDA6"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w:t>
      </w:r>
    </w:p>
    <w:p w14:paraId="71CFF428" w14:textId="77777777" w:rsidR="00753D7A" w:rsidRDefault="00753D7A">
      <w:pPr>
        <w:widowControl/>
        <w:rPr>
          <w:rFonts w:ascii="Helvetica" w:hAnsi="Helvetica" w:cs="Helvetica"/>
          <w:color w:val="auto"/>
        </w:rPr>
      </w:pPr>
    </w:p>
    <w:p w14:paraId="51D68DFA"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w:t>
      </w:r>
    </w:p>
    <w:p w14:paraId="2F119BF1" w14:textId="77777777" w:rsidR="00753D7A" w:rsidRDefault="00753D7A">
      <w:pPr>
        <w:widowControl/>
        <w:rPr>
          <w:rFonts w:ascii="Helvetica" w:hAnsi="Helvetica" w:cs="Helvetica"/>
          <w:color w:val="auto"/>
        </w:rPr>
      </w:pPr>
    </w:p>
    <w:p w14:paraId="51984A83"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__________________</w:t>
      </w:r>
    </w:p>
    <w:p w14:paraId="5A6F54E3" w14:textId="77777777" w:rsidR="00753D7A" w:rsidRDefault="00753D7A">
      <w:pPr>
        <w:widowControl/>
        <w:rPr>
          <w:rFonts w:ascii="Helvetica" w:hAnsi="Helvetica" w:cs="Helvetica"/>
          <w:color w:val="auto"/>
        </w:rPr>
      </w:pPr>
    </w:p>
    <w:p w14:paraId="7C18655F"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__________________</w:t>
      </w:r>
    </w:p>
    <w:p w14:paraId="4EF5F6B4" w14:textId="77777777" w:rsidR="00753D7A" w:rsidRDefault="00753D7A">
      <w:pPr>
        <w:widowControl/>
        <w:rPr>
          <w:rFonts w:ascii="Helvetica" w:hAnsi="Helvetica" w:cs="Helvetica"/>
          <w:color w:val="auto"/>
        </w:rPr>
      </w:pPr>
    </w:p>
    <w:p w14:paraId="4D0647B5"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__________________</w:t>
      </w:r>
    </w:p>
    <w:p w14:paraId="04F9CF50" w14:textId="77777777" w:rsidR="00753D7A" w:rsidRDefault="00753D7A">
      <w:pPr>
        <w:widowControl/>
        <w:rPr>
          <w:rFonts w:ascii="Helvetica" w:hAnsi="Helvetica" w:cs="Helvetica"/>
          <w:color w:val="auto"/>
        </w:rPr>
      </w:pPr>
    </w:p>
    <w:p w14:paraId="7E92DA65"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___________________</w:t>
      </w:r>
    </w:p>
    <w:p w14:paraId="62D14695" w14:textId="77777777" w:rsidR="00753D7A" w:rsidRDefault="00753D7A">
      <w:pPr>
        <w:widowControl/>
        <w:rPr>
          <w:rFonts w:ascii="Helvetica" w:hAnsi="Helvetica" w:cs="Helvetica"/>
          <w:color w:val="auto"/>
        </w:rPr>
      </w:pPr>
    </w:p>
    <w:p w14:paraId="118D9F91"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___________________</w:t>
      </w:r>
    </w:p>
    <w:p w14:paraId="012F4490" w14:textId="77777777" w:rsidR="00753D7A" w:rsidRDefault="00753D7A">
      <w:pPr>
        <w:widowControl/>
        <w:rPr>
          <w:rFonts w:ascii="Helvetica" w:hAnsi="Helvetica" w:cs="Helvetica"/>
          <w:color w:val="auto"/>
        </w:rPr>
      </w:pPr>
    </w:p>
    <w:p w14:paraId="0D65F559"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___________________</w:t>
      </w:r>
    </w:p>
    <w:p w14:paraId="1B82112E" w14:textId="77777777" w:rsidR="00753D7A" w:rsidRDefault="00753D7A">
      <w:pPr>
        <w:widowControl/>
        <w:rPr>
          <w:rFonts w:ascii="Helvetica" w:hAnsi="Helvetica" w:cs="Helvetica"/>
          <w:color w:val="auto"/>
        </w:rPr>
      </w:pPr>
    </w:p>
    <w:p w14:paraId="67D9D961" w14:textId="77777777" w:rsidR="00753D7A" w:rsidRDefault="00753D7A">
      <w:pPr>
        <w:widowControl/>
        <w:rPr>
          <w:rFonts w:ascii="Helvetica" w:hAnsi="Helvetica" w:cs="Helvetica"/>
          <w:color w:val="auto"/>
        </w:rPr>
      </w:pPr>
      <w:r>
        <w:rPr>
          <w:rFonts w:ascii="Helvetica" w:hAnsi="Helvetica" w:cs="Helvetica"/>
          <w:color w:val="auto"/>
        </w:rPr>
        <w:t>_______________     _____             _____________________________________         ___________________</w:t>
      </w:r>
    </w:p>
    <w:p w14:paraId="2B754142" w14:textId="77777777" w:rsidR="00753D7A" w:rsidRDefault="00753D7A">
      <w:pPr>
        <w:widowControl/>
        <w:rPr>
          <w:rFonts w:ascii="Helvetica" w:hAnsi="Helvetica" w:cs="Helvetica"/>
          <w:color w:val="auto"/>
          <w:sz w:val="24"/>
          <w:szCs w:val="24"/>
        </w:rPr>
      </w:pPr>
    </w:p>
    <w:p w14:paraId="4C55490F" w14:textId="77777777" w:rsidR="00753D7A" w:rsidRDefault="00753D7A">
      <w:pPr>
        <w:widowControl/>
        <w:jc w:val="center"/>
        <w:outlineLvl w:val="0"/>
        <w:rPr>
          <w:rFonts w:ascii="Helvetica" w:hAnsi="Helvetica" w:cs="Helvetica"/>
          <w:color w:val="auto"/>
          <w:sz w:val="24"/>
          <w:szCs w:val="24"/>
        </w:rPr>
      </w:pPr>
      <w:r>
        <w:rPr>
          <w:rFonts w:ascii="Helvetica" w:hAnsi="Helvetica" w:cs="Helvetica"/>
          <w:color w:val="auto"/>
        </w:rPr>
        <w:br w:type="page"/>
      </w:r>
      <w:r w:rsidR="00377415" w:rsidRPr="00B80324">
        <w:rPr>
          <w:rFonts w:ascii="Helvetica" w:hAnsi="Helvetica" w:cs="Helvetica"/>
          <w:b/>
          <w:bCs/>
          <w:color w:val="auto"/>
          <w:sz w:val="24"/>
          <w:szCs w:val="24"/>
        </w:rPr>
        <w:lastRenderedPageBreak/>
        <w:t>APPENDIX</w:t>
      </w:r>
      <w:r w:rsidRPr="00377415">
        <w:rPr>
          <w:rFonts w:ascii="Helvetica" w:hAnsi="Helvetica" w:cs="Helvetica"/>
          <w:b/>
          <w:bCs/>
          <w:color w:val="auto"/>
          <w:sz w:val="24"/>
          <w:szCs w:val="24"/>
        </w:rPr>
        <w:t xml:space="preserve"> </w:t>
      </w:r>
      <w:r>
        <w:rPr>
          <w:rFonts w:ascii="Helvetica" w:hAnsi="Helvetica" w:cs="Helvetica"/>
          <w:b/>
          <w:bCs/>
          <w:color w:val="auto"/>
          <w:sz w:val="24"/>
          <w:szCs w:val="24"/>
        </w:rPr>
        <w:t>B</w:t>
      </w:r>
    </w:p>
    <w:p w14:paraId="7EE0943F" w14:textId="77777777" w:rsidR="00753D7A" w:rsidRDefault="00377415">
      <w:pPr>
        <w:widowControl/>
        <w:jc w:val="center"/>
        <w:outlineLvl w:val="0"/>
        <w:rPr>
          <w:rFonts w:ascii="Helvetica" w:hAnsi="Helvetica" w:cs="Helvetica"/>
          <w:b/>
          <w:bCs/>
          <w:color w:val="auto"/>
          <w:sz w:val="24"/>
          <w:szCs w:val="24"/>
        </w:rPr>
      </w:pPr>
      <w:r>
        <w:rPr>
          <w:rFonts w:ascii="Helvetica" w:hAnsi="Helvetica" w:cs="Helvetica"/>
          <w:b/>
          <w:bCs/>
          <w:color w:val="auto"/>
          <w:sz w:val="24"/>
          <w:szCs w:val="24"/>
        </w:rPr>
        <w:t>FIVE-YEAR OPERATING</w:t>
      </w:r>
      <w:r w:rsidR="00753D7A">
        <w:rPr>
          <w:rFonts w:ascii="Helvetica" w:hAnsi="Helvetica" w:cs="Helvetica"/>
          <w:b/>
          <w:bCs/>
          <w:color w:val="auto"/>
          <w:sz w:val="24"/>
          <w:szCs w:val="24"/>
        </w:rPr>
        <w:t xml:space="preserve"> PLAN</w:t>
      </w:r>
    </w:p>
    <w:p w14:paraId="08A41FE3" w14:textId="77777777" w:rsidR="00753D7A" w:rsidRDefault="00753D7A">
      <w:pPr>
        <w:widowControl/>
        <w:jc w:val="center"/>
        <w:rPr>
          <w:rFonts w:ascii="Helvetica" w:hAnsi="Helvetica" w:cs="Helvetica"/>
          <w:b/>
          <w:bCs/>
          <w:color w:val="auto"/>
          <w:sz w:val="24"/>
          <w:szCs w:val="24"/>
        </w:rPr>
      </w:pPr>
      <w:r>
        <w:rPr>
          <w:rFonts w:ascii="Helvetica" w:hAnsi="Helvetica" w:cs="Helvetica"/>
          <w:b/>
          <w:bCs/>
          <w:color w:val="auto"/>
          <w:sz w:val="24"/>
          <w:szCs w:val="24"/>
        </w:rPr>
        <w:t>Part I</w:t>
      </w:r>
    </w:p>
    <w:p w14:paraId="1B6809A1" w14:textId="77777777" w:rsidR="00753D7A" w:rsidRDefault="00753D7A">
      <w:pPr>
        <w:widowControl/>
        <w:jc w:val="center"/>
        <w:rPr>
          <w:rFonts w:ascii="Helvetica" w:hAnsi="Helvetica" w:cs="Helvetica"/>
          <w:color w:val="auto"/>
          <w:sz w:val="24"/>
          <w:szCs w:val="24"/>
        </w:rPr>
      </w:pPr>
      <w:r>
        <w:rPr>
          <w:rFonts w:ascii="Helvetica" w:hAnsi="Helvetica" w:cs="Helvetica"/>
          <w:color w:val="auto"/>
          <w:sz w:val="24"/>
          <w:szCs w:val="24"/>
        </w:rPr>
        <w:t xml:space="preserve">PLEASE COMPLETE ITEMS 1-9 WHERE APPLICABLE </w:t>
      </w:r>
    </w:p>
    <w:p w14:paraId="014627E1" w14:textId="77777777" w:rsidR="00753D7A" w:rsidRDefault="00753D7A">
      <w:pPr>
        <w:widowControl/>
        <w:tabs>
          <w:tab w:val="left" w:pos="1800"/>
        </w:tabs>
        <w:rPr>
          <w:rFonts w:ascii="Helvetica" w:hAnsi="Helvetica" w:cs="Helvetica"/>
          <w:color w:val="auto"/>
          <w:sz w:val="24"/>
          <w:szCs w:val="24"/>
        </w:rPr>
      </w:pPr>
    </w:p>
    <w:p w14:paraId="7B7493AA" w14:textId="77777777" w:rsidR="00753D7A" w:rsidRDefault="00753D7A">
      <w:pPr>
        <w:widowControl/>
        <w:tabs>
          <w:tab w:val="left" w:pos="1800"/>
        </w:tabs>
        <w:rPr>
          <w:rFonts w:ascii="Helvetica" w:hAnsi="Helvetica" w:cs="Helvetica"/>
          <w:color w:val="auto"/>
          <w:sz w:val="24"/>
          <w:szCs w:val="24"/>
        </w:rPr>
      </w:pPr>
      <w:r>
        <w:rPr>
          <w:rFonts w:ascii="Helvetica" w:hAnsi="Helvetica" w:cs="Helvetica"/>
          <w:color w:val="auto"/>
          <w:sz w:val="24"/>
          <w:szCs w:val="24"/>
        </w:rPr>
        <w:t xml:space="preserve">1. Mailing Address: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4251D20D" w14:textId="77777777" w:rsidR="00753D7A" w:rsidRDefault="00753D7A">
      <w:pPr>
        <w:widowControl/>
        <w:tabs>
          <w:tab w:val="left" w:pos="1800"/>
        </w:tabs>
        <w:rPr>
          <w:rFonts w:ascii="Helvetica" w:hAnsi="Helvetica" w:cs="Helvetica"/>
          <w:color w:val="auto"/>
          <w:sz w:val="24"/>
          <w:szCs w:val="24"/>
        </w:rPr>
      </w:pPr>
    </w:p>
    <w:p w14:paraId="57F41450" w14:textId="77777777" w:rsidR="00753D7A" w:rsidRDefault="00753D7A">
      <w:pPr>
        <w:widowControl/>
        <w:tabs>
          <w:tab w:val="left" w:pos="1800"/>
        </w:tabs>
        <w:rPr>
          <w:rFonts w:ascii="Helvetica" w:hAnsi="Helvetica" w:cs="Helvetica"/>
          <w:color w:val="auto"/>
          <w:sz w:val="24"/>
          <w:szCs w:val="24"/>
        </w:rPr>
      </w:pPr>
      <w:r>
        <w:rPr>
          <w:rFonts w:ascii="Helvetica" w:hAnsi="Helvetica" w:cs="Helvetica"/>
          <w:color w:val="auto"/>
          <w:sz w:val="24"/>
          <w:szCs w:val="24"/>
        </w:rPr>
        <w:t xml:space="preserve">City/State: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rPr>
        <w:t xml:space="preserve">  Zip Code: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49BC27DD" w14:textId="77777777" w:rsidR="00753D7A" w:rsidRDefault="00753D7A">
      <w:pPr>
        <w:widowControl/>
        <w:rPr>
          <w:rFonts w:ascii="Helvetica" w:hAnsi="Helvetica" w:cs="Helvetica"/>
          <w:color w:val="auto"/>
          <w:sz w:val="24"/>
          <w:szCs w:val="24"/>
        </w:rPr>
      </w:pPr>
    </w:p>
    <w:p w14:paraId="52522B37"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rPr>
        <w:t xml:space="preserve">Phone Number:  Work: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rPr>
        <w:t xml:space="preserve">  Home: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3550C655" w14:textId="77777777" w:rsidR="00753D7A" w:rsidRDefault="00753D7A">
      <w:pPr>
        <w:widowControl/>
        <w:rPr>
          <w:rFonts w:ascii="Helvetica" w:hAnsi="Helvetica" w:cs="Helvetica"/>
          <w:color w:val="auto"/>
          <w:sz w:val="24"/>
          <w:szCs w:val="24"/>
          <w:u w:val="words"/>
        </w:rPr>
      </w:pPr>
    </w:p>
    <w:p w14:paraId="76D56D30" w14:textId="77777777" w:rsidR="00753D7A" w:rsidRDefault="00753D7A">
      <w:pPr>
        <w:pStyle w:val="axNormal"/>
        <w:tabs>
          <w:tab w:val="clear" w:pos="720"/>
          <w:tab w:val="clear" w:pos="1440"/>
          <w:tab w:val="clear" w:pos="2160"/>
        </w:tabs>
        <w:rPr>
          <w:rFonts w:ascii="Helvetica" w:hAnsi="Helvetica" w:cs="Helvetica"/>
          <w:u w:val="single"/>
        </w:rPr>
      </w:pPr>
      <w:r>
        <w:rPr>
          <w:rFonts w:ascii="Helvetica" w:hAnsi="Helvetica" w:cs="Helvetica"/>
          <w:color w:val="auto"/>
        </w:rPr>
        <w:t xml:space="preserve">2. </w:t>
      </w:r>
      <w:r>
        <w:rPr>
          <w:rFonts w:ascii="Helvetica" w:hAnsi="Helvetica" w:cs="Helvetica"/>
        </w:rPr>
        <w:t>Permittee Representative</w:t>
      </w:r>
    </w:p>
    <w:p w14:paraId="74CAC11F" w14:textId="77777777" w:rsidR="00753D7A" w:rsidRDefault="00753D7A">
      <w:pPr>
        <w:rPr>
          <w:rFonts w:ascii="Helvetica" w:hAnsi="Helvetica" w:cs="Helvetica"/>
          <w:sz w:val="24"/>
          <w:szCs w:val="24"/>
        </w:rPr>
      </w:pPr>
      <w:r>
        <w:rPr>
          <w:rFonts w:ascii="Helvetica" w:hAnsi="Helvetica" w:cs="Helvetica"/>
          <w:sz w:val="24"/>
          <w:szCs w:val="24"/>
        </w:rPr>
        <w:t>If a managing agent is hired, the permittee is required to furnish the District Ranger with a notarized copy of the managing agent agreement.  This document must clarify the specifics of the working relationship and limits of authority in permit matters such as signing permits, applications, and correspondence.  The agreement must clearly not constitute a third party agreement.  The following individual(s) are designated to represent the permittee in contacts with the Forest Service concerning permit administration:</w:t>
      </w:r>
    </w:p>
    <w:p w14:paraId="215FB7AD" w14:textId="77777777" w:rsidR="00753D7A" w:rsidRDefault="00753D7A">
      <w:pPr>
        <w:rPr>
          <w:rFonts w:ascii="Helvetica" w:hAnsi="Helvetica" w:cs="Helvetica"/>
          <w:sz w:val="24"/>
          <w:szCs w:val="24"/>
        </w:rPr>
      </w:pPr>
    </w:p>
    <w:p w14:paraId="70163399" w14:textId="77777777" w:rsidR="00753D7A" w:rsidRDefault="00753D7A">
      <w:pPr>
        <w:rPr>
          <w:rFonts w:ascii="Helvetica" w:hAnsi="Helvetica" w:cs="Helvetica"/>
          <w:sz w:val="24"/>
          <w:szCs w:val="24"/>
        </w:rPr>
      </w:pPr>
      <w:r>
        <w:rPr>
          <w:rFonts w:ascii="Helvetica" w:hAnsi="Helvetica" w:cs="Helvetica"/>
          <w:b/>
          <w:bCs/>
          <w:sz w:val="24"/>
          <w:szCs w:val="24"/>
          <w:u w:val="single"/>
        </w:rPr>
        <w:t>NAME</w:t>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u w:val="single"/>
        </w:rPr>
        <w:t>ADDRESS</w:t>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u w:val="single"/>
        </w:rPr>
        <w:t>TELEPHONE</w:t>
      </w:r>
      <w:r>
        <w:rPr>
          <w:rFonts w:ascii="Helvetica" w:hAnsi="Helvetica" w:cs="Helvetica"/>
          <w:b/>
          <w:bCs/>
          <w:sz w:val="24"/>
          <w:szCs w:val="24"/>
        </w:rPr>
        <w:tab/>
      </w:r>
      <w:r>
        <w:rPr>
          <w:rFonts w:ascii="Helvetica" w:hAnsi="Helvetica" w:cs="Helvetica"/>
          <w:b/>
          <w:bCs/>
          <w:sz w:val="24"/>
          <w:szCs w:val="24"/>
          <w:u w:val="single"/>
        </w:rPr>
        <w:t>LIMIT OF AUTHORITY</w:t>
      </w:r>
    </w:p>
    <w:p w14:paraId="1EC666ED" w14:textId="77777777" w:rsidR="00753D7A" w:rsidRDefault="00753D7A">
      <w:pPr>
        <w:rPr>
          <w:rFonts w:ascii="Helvetica" w:hAnsi="Helvetica" w:cs="Helvetica"/>
          <w:sz w:val="24"/>
          <w:szCs w:val="24"/>
        </w:rPr>
      </w:pPr>
    </w:p>
    <w:p w14:paraId="3C674CC4" w14:textId="77777777" w:rsidR="00753D7A" w:rsidRDefault="00753D7A">
      <w:pPr>
        <w:rPr>
          <w:rFonts w:ascii="Helvetica" w:hAnsi="Helvetica" w:cs="Helvetica"/>
          <w:sz w:val="24"/>
          <w:szCs w:val="24"/>
        </w:rPr>
      </w:pPr>
    </w:p>
    <w:p w14:paraId="61F8DDA8" w14:textId="77777777" w:rsidR="00753D7A" w:rsidRDefault="00753D7A">
      <w:pPr>
        <w:rPr>
          <w:rFonts w:ascii="Helvetica" w:hAnsi="Helvetica" w:cs="Helvetica"/>
          <w:sz w:val="24"/>
          <w:szCs w:val="24"/>
        </w:rPr>
      </w:pPr>
    </w:p>
    <w:p w14:paraId="235C69CC" w14:textId="77777777" w:rsidR="00753D7A" w:rsidRDefault="00753D7A">
      <w:pPr>
        <w:rPr>
          <w:rFonts w:ascii="Helvetica" w:hAnsi="Helvetica" w:cs="Helvetica"/>
          <w:sz w:val="24"/>
          <w:szCs w:val="24"/>
        </w:rPr>
      </w:pPr>
      <w:r>
        <w:rPr>
          <w:rFonts w:ascii="Helvetica" w:hAnsi="Helvetica" w:cs="Helvetica"/>
          <w:sz w:val="24"/>
          <w:szCs w:val="24"/>
        </w:rPr>
        <w:t>If the permittee representative changes, the permittee must notify the Forest Service in writing of the change.</w:t>
      </w:r>
    </w:p>
    <w:p w14:paraId="2B5382F0" w14:textId="77777777" w:rsidR="00753D7A" w:rsidRDefault="00753D7A">
      <w:pPr>
        <w:widowControl/>
        <w:rPr>
          <w:rFonts w:ascii="Helvetica" w:hAnsi="Helvetica" w:cs="Helvetica"/>
          <w:color w:val="auto"/>
          <w:sz w:val="24"/>
          <w:szCs w:val="24"/>
        </w:rPr>
      </w:pPr>
    </w:p>
    <w:p w14:paraId="3DD30422" w14:textId="77777777" w:rsidR="00753D7A" w:rsidRDefault="00753D7A">
      <w:pPr>
        <w:widowControl/>
        <w:tabs>
          <w:tab w:val="left" w:pos="540"/>
        </w:tabs>
        <w:rPr>
          <w:rFonts w:ascii="Helvetica" w:hAnsi="Helvetica" w:cs="Helvetica"/>
          <w:color w:val="auto"/>
          <w:sz w:val="24"/>
          <w:szCs w:val="24"/>
          <w:u w:val="single"/>
        </w:rPr>
      </w:pPr>
      <w:r>
        <w:rPr>
          <w:rFonts w:ascii="Helvetica" w:hAnsi="Helvetica" w:cs="Helvetica"/>
          <w:color w:val="auto"/>
          <w:sz w:val="24"/>
          <w:szCs w:val="24"/>
        </w:rPr>
        <w:t>3. State Outfitter License Number: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6352691C" w14:textId="77777777" w:rsidR="00753D7A" w:rsidRDefault="00753D7A">
      <w:pPr>
        <w:widowControl/>
        <w:tabs>
          <w:tab w:val="left" w:pos="540"/>
          <w:tab w:val="left" w:pos="5040"/>
        </w:tabs>
        <w:rPr>
          <w:rFonts w:ascii="Helvetica" w:hAnsi="Helvetica" w:cs="Helvetica"/>
          <w:color w:val="auto"/>
          <w:sz w:val="24"/>
          <w:szCs w:val="24"/>
        </w:rPr>
      </w:pPr>
    </w:p>
    <w:p w14:paraId="6B97526D" w14:textId="77777777" w:rsidR="00753D7A" w:rsidRDefault="00753D7A">
      <w:pPr>
        <w:widowControl/>
        <w:tabs>
          <w:tab w:val="left" w:pos="540"/>
        </w:tabs>
        <w:outlineLvl w:val="0"/>
        <w:rPr>
          <w:rFonts w:ascii="Helvetica" w:hAnsi="Helvetica" w:cs="Helvetica"/>
          <w:color w:val="auto"/>
          <w:sz w:val="24"/>
          <w:szCs w:val="24"/>
        </w:rPr>
      </w:pPr>
      <w:r>
        <w:rPr>
          <w:rFonts w:ascii="Helvetica" w:hAnsi="Helvetica" w:cs="Helvetica"/>
          <w:color w:val="auto"/>
          <w:sz w:val="24"/>
          <w:szCs w:val="24"/>
        </w:rPr>
        <w:t>4. All guides shall have a current Standard First Aid and CPR card.</w:t>
      </w:r>
    </w:p>
    <w:p w14:paraId="27421816"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rPr>
        <w:t>Additional safety equipment provided by guide:</w:t>
      </w:r>
    </w:p>
    <w:p w14:paraId="2DA2BA77" w14:textId="77777777" w:rsidR="00753D7A" w:rsidRDefault="00753D7A">
      <w:pPr>
        <w:widowControl/>
        <w:tabs>
          <w:tab w:val="left" w:pos="540"/>
        </w:tabs>
        <w:rPr>
          <w:rFonts w:ascii="Helvetica" w:hAnsi="Helvetica" w:cs="Helvetica"/>
          <w:color w:val="auto"/>
          <w:sz w:val="24"/>
          <w:szCs w:val="24"/>
        </w:rPr>
      </w:pPr>
    </w:p>
    <w:p w14:paraId="56D84317" w14:textId="77777777" w:rsidR="00753D7A" w:rsidRDefault="00753D7A">
      <w:pPr>
        <w:widowControl/>
        <w:tabs>
          <w:tab w:val="left" w:pos="540"/>
        </w:tabs>
        <w:outlineLvl w:val="0"/>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4192BDB8" w14:textId="77777777" w:rsidR="00753D7A" w:rsidRDefault="00753D7A">
      <w:pPr>
        <w:widowControl/>
        <w:tabs>
          <w:tab w:val="left" w:pos="540"/>
        </w:tabs>
        <w:rPr>
          <w:rFonts w:ascii="Helvetica" w:hAnsi="Helvetica" w:cs="Helvetica"/>
          <w:color w:val="auto"/>
          <w:sz w:val="24"/>
          <w:szCs w:val="24"/>
        </w:rPr>
      </w:pPr>
    </w:p>
    <w:p w14:paraId="3585190E"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4E1F066D" w14:textId="77777777" w:rsidR="00753D7A" w:rsidRDefault="00753D7A">
      <w:pPr>
        <w:widowControl/>
        <w:tabs>
          <w:tab w:val="left" w:pos="540"/>
        </w:tabs>
        <w:rPr>
          <w:rFonts w:ascii="Helvetica" w:hAnsi="Helvetica" w:cs="Helvetica"/>
          <w:color w:val="auto"/>
          <w:sz w:val="24"/>
          <w:szCs w:val="24"/>
        </w:rPr>
      </w:pPr>
    </w:p>
    <w:p w14:paraId="1746635C"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025E7926" w14:textId="77777777" w:rsidR="00753D7A" w:rsidRDefault="00753D7A">
      <w:pPr>
        <w:widowControl/>
        <w:tabs>
          <w:tab w:val="left" w:pos="540"/>
        </w:tabs>
        <w:rPr>
          <w:rFonts w:ascii="Helvetica" w:hAnsi="Helvetica" w:cs="Helvetica"/>
          <w:color w:val="auto"/>
          <w:sz w:val="24"/>
          <w:szCs w:val="24"/>
        </w:rPr>
      </w:pPr>
    </w:p>
    <w:p w14:paraId="7D5A472C" w14:textId="77777777" w:rsidR="00753D7A" w:rsidRDefault="00753D7A">
      <w:pPr>
        <w:widowControl/>
        <w:rPr>
          <w:rFonts w:ascii="Helvetica" w:hAnsi="Helvetica" w:cs="Helvetica"/>
          <w:color w:val="auto"/>
          <w:sz w:val="24"/>
          <w:szCs w:val="24"/>
        </w:rPr>
      </w:pPr>
      <w:r>
        <w:rPr>
          <w:rFonts w:ascii="Helvetica" w:hAnsi="Helvetica" w:cs="Helvetica"/>
          <w:color w:val="auto"/>
          <w:sz w:val="24"/>
          <w:szCs w:val="24"/>
        </w:rPr>
        <w:t>List any additional training your guides have received to insure safety of clients:</w:t>
      </w:r>
    </w:p>
    <w:p w14:paraId="0B694ED0" w14:textId="77777777" w:rsidR="00753D7A" w:rsidRDefault="00753D7A">
      <w:pPr>
        <w:widowControl/>
        <w:rPr>
          <w:rFonts w:ascii="Helvetica" w:hAnsi="Helvetica" w:cs="Helvetica"/>
          <w:color w:val="auto"/>
          <w:sz w:val="24"/>
          <w:szCs w:val="24"/>
        </w:rPr>
      </w:pPr>
    </w:p>
    <w:p w14:paraId="6201344A"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633FD399" w14:textId="77777777" w:rsidR="00753D7A" w:rsidRDefault="00753D7A">
      <w:pPr>
        <w:widowControl/>
        <w:rPr>
          <w:rFonts w:ascii="Helvetica" w:hAnsi="Helvetica" w:cs="Helvetica"/>
          <w:color w:val="auto"/>
          <w:sz w:val="24"/>
          <w:szCs w:val="24"/>
        </w:rPr>
      </w:pPr>
    </w:p>
    <w:p w14:paraId="22A570D2"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3FE5F2C5" w14:textId="77777777" w:rsidR="00753D7A" w:rsidRDefault="00753D7A">
      <w:pPr>
        <w:widowControl/>
        <w:tabs>
          <w:tab w:val="left" w:pos="540"/>
        </w:tabs>
        <w:rPr>
          <w:rFonts w:ascii="Helvetica" w:hAnsi="Helvetica" w:cs="Helvetica"/>
          <w:color w:val="auto"/>
          <w:sz w:val="24"/>
          <w:szCs w:val="24"/>
        </w:rPr>
      </w:pPr>
    </w:p>
    <w:p w14:paraId="739F382B"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3E3ACA33" w14:textId="77777777" w:rsidR="00753D7A" w:rsidRDefault="00753D7A">
      <w:pPr>
        <w:widowControl/>
        <w:tabs>
          <w:tab w:val="left" w:pos="540"/>
        </w:tabs>
        <w:rPr>
          <w:rFonts w:ascii="Helvetica" w:hAnsi="Helvetica" w:cs="Helvetica"/>
          <w:color w:val="auto"/>
          <w:sz w:val="24"/>
          <w:szCs w:val="24"/>
        </w:rPr>
      </w:pPr>
    </w:p>
    <w:p w14:paraId="706BD4AD"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73CADBFE" w14:textId="77777777" w:rsidR="00753D7A" w:rsidRDefault="00753D7A">
      <w:pPr>
        <w:widowControl/>
        <w:tabs>
          <w:tab w:val="left" w:pos="540"/>
        </w:tabs>
        <w:rPr>
          <w:rFonts w:ascii="Helvetica" w:hAnsi="Helvetica" w:cs="Helvetica"/>
          <w:color w:val="auto"/>
          <w:sz w:val="24"/>
          <w:szCs w:val="24"/>
        </w:rPr>
      </w:pPr>
    </w:p>
    <w:p w14:paraId="486695E2"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2290ED9F" w14:textId="77777777" w:rsidR="00753D7A" w:rsidRDefault="00753D7A">
      <w:pPr>
        <w:widowControl/>
        <w:rPr>
          <w:rFonts w:ascii="Helvetica" w:hAnsi="Helvetica" w:cs="Helvetica"/>
          <w:color w:val="auto"/>
          <w:sz w:val="24"/>
          <w:szCs w:val="24"/>
        </w:rPr>
      </w:pPr>
    </w:p>
    <w:p w14:paraId="2CF8C388" w14:textId="77777777" w:rsidR="00753D7A" w:rsidRDefault="00753D7A">
      <w:pPr>
        <w:widowControl/>
        <w:outlineLvl w:val="0"/>
        <w:rPr>
          <w:rFonts w:ascii="Helvetica" w:hAnsi="Helvetica" w:cs="Helvetica"/>
          <w:color w:val="auto"/>
          <w:sz w:val="24"/>
          <w:szCs w:val="24"/>
        </w:rPr>
      </w:pPr>
      <w:r>
        <w:rPr>
          <w:rFonts w:ascii="Helvetica" w:hAnsi="Helvetica" w:cs="Helvetica"/>
          <w:color w:val="auto"/>
          <w:sz w:val="24"/>
          <w:szCs w:val="24"/>
        </w:rPr>
        <w:br w:type="page"/>
      </w:r>
      <w:r>
        <w:rPr>
          <w:rFonts w:ascii="Helvetica" w:hAnsi="Helvetica" w:cs="Helvetica"/>
          <w:color w:val="auto"/>
          <w:sz w:val="24"/>
          <w:szCs w:val="24"/>
        </w:rPr>
        <w:lastRenderedPageBreak/>
        <w:t xml:space="preserve">5. Describe what you do to educate your clients about safety. </w:t>
      </w:r>
    </w:p>
    <w:p w14:paraId="5E71F8EB" w14:textId="77777777" w:rsidR="00753D7A" w:rsidRDefault="00753D7A">
      <w:pPr>
        <w:widowControl/>
        <w:rPr>
          <w:rFonts w:ascii="Helvetica" w:hAnsi="Helvetica" w:cs="Helvetica"/>
          <w:color w:val="auto"/>
          <w:sz w:val="24"/>
          <w:szCs w:val="24"/>
        </w:rPr>
      </w:pPr>
    </w:p>
    <w:p w14:paraId="55673845"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73E6944B" w14:textId="77777777" w:rsidR="00753D7A" w:rsidRDefault="00753D7A">
      <w:pPr>
        <w:widowControl/>
        <w:rPr>
          <w:rFonts w:ascii="Helvetica" w:hAnsi="Helvetica" w:cs="Helvetica"/>
          <w:color w:val="auto"/>
          <w:sz w:val="24"/>
          <w:szCs w:val="24"/>
        </w:rPr>
      </w:pPr>
    </w:p>
    <w:p w14:paraId="6FD3EA4B"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2FD03290" w14:textId="77777777" w:rsidR="00753D7A" w:rsidRDefault="00753D7A">
      <w:pPr>
        <w:widowControl/>
        <w:rPr>
          <w:rFonts w:ascii="Helvetica" w:hAnsi="Helvetica" w:cs="Helvetica"/>
          <w:color w:val="auto"/>
          <w:sz w:val="24"/>
          <w:szCs w:val="24"/>
        </w:rPr>
      </w:pPr>
    </w:p>
    <w:p w14:paraId="613086C4"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1DAEFFD9" w14:textId="77777777" w:rsidR="00753D7A" w:rsidRDefault="00753D7A">
      <w:pPr>
        <w:widowControl/>
        <w:rPr>
          <w:rFonts w:ascii="Helvetica" w:hAnsi="Helvetica" w:cs="Helvetica"/>
          <w:color w:val="auto"/>
          <w:sz w:val="24"/>
          <w:szCs w:val="24"/>
        </w:rPr>
      </w:pPr>
    </w:p>
    <w:p w14:paraId="5D99D7DC"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71FAFD51" w14:textId="77777777" w:rsidR="00753D7A" w:rsidRDefault="00753D7A">
      <w:pPr>
        <w:widowControl/>
        <w:rPr>
          <w:rFonts w:ascii="Helvetica" w:hAnsi="Helvetica" w:cs="Helvetica"/>
          <w:color w:val="auto"/>
          <w:sz w:val="24"/>
          <w:szCs w:val="24"/>
        </w:rPr>
      </w:pPr>
    </w:p>
    <w:p w14:paraId="44D509EE" w14:textId="77777777" w:rsidR="00753D7A" w:rsidRDefault="00753D7A">
      <w:pPr>
        <w:widowControl/>
        <w:outlineLvl w:val="0"/>
        <w:rPr>
          <w:rFonts w:ascii="Helvetica" w:hAnsi="Helvetica" w:cs="Helvetica"/>
          <w:color w:val="auto"/>
          <w:sz w:val="24"/>
          <w:szCs w:val="24"/>
        </w:rPr>
      </w:pPr>
      <w:r>
        <w:rPr>
          <w:rFonts w:ascii="Helvetica" w:hAnsi="Helvetica" w:cs="Helvetica"/>
          <w:color w:val="auto"/>
          <w:sz w:val="24"/>
          <w:szCs w:val="24"/>
        </w:rPr>
        <w:t>6.</w:t>
      </w:r>
      <w:r>
        <w:rPr>
          <w:rFonts w:ascii="Helvetica" w:hAnsi="Helvetica" w:cs="Helvetica"/>
          <w:b/>
          <w:bCs/>
          <w:color w:val="auto"/>
          <w:sz w:val="24"/>
          <w:szCs w:val="24"/>
        </w:rPr>
        <w:t xml:space="preserve"> </w:t>
      </w:r>
      <w:r>
        <w:rPr>
          <w:rFonts w:ascii="Helvetica" w:hAnsi="Helvetica" w:cs="Helvetica"/>
          <w:color w:val="auto"/>
          <w:sz w:val="24"/>
          <w:szCs w:val="24"/>
        </w:rPr>
        <w:t>In the event a client is injured in an accident, describe the emergency rescue plan your guide will follow:</w:t>
      </w:r>
    </w:p>
    <w:p w14:paraId="3BEAD2E4" w14:textId="77777777" w:rsidR="00753D7A" w:rsidRDefault="00753D7A">
      <w:pPr>
        <w:widowControl/>
        <w:rPr>
          <w:rFonts w:ascii="Helvetica" w:hAnsi="Helvetica" w:cs="Helvetica"/>
          <w:color w:val="auto"/>
          <w:sz w:val="24"/>
          <w:szCs w:val="24"/>
        </w:rPr>
      </w:pPr>
    </w:p>
    <w:p w14:paraId="3AA95017"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0C726557" w14:textId="77777777" w:rsidR="00753D7A" w:rsidRDefault="00753D7A">
      <w:pPr>
        <w:widowControl/>
        <w:rPr>
          <w:rFonts w:ascii="Helvetica" w:hAnsi="Helvetica" w:cs="Helvetica"/>
          <w:color w:val="auto"/>
          <w:sz w:val="24"/>
          <w:szCs w:val="24"/>
        </w:rPr>
      </w:pPr>
    </w:p>
    <w:p w14:paraId="1BA66C10"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5A8C50CB" w14:textId="77777777" w:rsidR="00753D7A" w:rsidRDefault="00753D7A">
      <w:pPr>
        <w:widowControl/>
        <w:rPr>
          <w:rFonts w:ascii="Helvetica" w:hAnsi="Helvetica" w:cs="Helvetica"/>
          <w:color w:val="auto"/>
          <w:sz w:val="24"/>
          <w:szCs w:val="24"/>
        </w:rPr>
      </w:pPr>
    </w:p>
    <w:p w14:paraId="54045150"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44B05489" w14:textId="77777777" w:rsidR="00753D7A" w:rsidRDefault="00753D7A">
      <w:pPr>
        <w:widowControl/>
        <w:rPr>
          <w:rFonts w:ascii="Helvetica" w:hAnsi="Helvetica" w:cs="Helvetica"/>
          <w:color w:val="auto"/>
          <w:sz w:val="24"/>
          <w:szCs w:val="24"/>
        </w:rPr>
      </w:pPr>
    </w:p>
    <w:p w14:paraId="3BA7E9E1"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33C43BF9" w14:textId="77777777" w:rsidR="00753D7A" w:rsidRDefault="00753D7A">
      <w:pPr>
        <w:widowControl/>
        <w:outlineLvl w:val="0"/>
        <w:rPr>
          <w:rFonts w:ascii="Helvetica" w:hAnsi="Helvetica" w:cs="Helvetica"/>
          <w:color w:val="auto"/>
          <w:sz w:val="24"/>
          <w:szCs w:val="24"/>
        </w:rPr>
      </w:pPr>
    </w:p>
    <w:p w14:paraId="0A3D9421" w14:textId="77777777" w:rsidR="00753D7A" w:rsidRDefault="00753D7A">
      <w:pPr>
        <w:widowControl/>
        <w:outlineLvl w:val="0"/>
        <w:rPr>
          <w:rFonts w:ascii="Helvetica" w:hAnsi="Helvetica" w:cs="Helvetica"/>
          <w:color w:val="auto"/>
          <w:sz w:val="24"/>
          <w:szCs w:val="24"/>
        </w:rPr>
      </w:pPr>
      <w:r>
        <w:rPr>
          <w:rFonts w:ascii="Helvetica" w:hAnsi="Helvetica" w:cs="Helvetica"/>
          <w:color w:val="auto"/>
          <w:sz w:val="24"/>
          <w:szCs w:val="24"/>
        </w:rPr>
        <w:t>7. Do your guides carry two-way radios or cellular phones?  If so, which?</w:t>
      </w:r>
    </w:p>
    <w:p w14:paraId="77687334" w14:textId="77777777" w:rsidR="00753D7A" w:rsidRDefault="00753D7A">
      <w:pPr>
        <w:widowControl/>
        <w:rPr>
          <w:rFonts w:ascii="Helvetica" w:hAnsi="Helvetica" w:cs="Helvetica"/>
          <w:color w:val="auto"/>
          <w:sz w:val="24"/>
          <w:szCs w:val="24"/>
        </w:rPr>
      </w:pPr>
    </w:p>
    <w:p w14:paraId="7D187B16" w14:textId="77777777" w:rsidR="00753D7A" w:rsidRDefault="00753D7A">
      <w:pPr>
        <w:widowControl/>
        <w:outlineLvl w:val="0"/>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2F36FC18" w14:textId="77777777" w:rsidR="00753D7A" w:rsidRDefault="00753D7A">
      <w:pPr>
        <w:widowControl/>
        <w:tabs>
          <w:tab w:val="left" w:pos="540"/>
        </w:tabs>
        <w:rPr>
          <w:rFonts w:ascii="Helvetica" w:hAnsi="Helvetica" w:cs="Helvetica"/>
          <w:color w:val="auto"/>
          <w:sz w:val="24"/>
          <w:szCs w:val="24"/>
        </w:rPr>
      </w:pPr>
    </w:p>
    <w:p w14:paraId="6B71FD5B"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0F1187B2" w14:textId="77777777" w:rsidR="00753D7A" w:rsidRDefault="00753D7A">
      <w:pPr>
        <w:widowControl/>
        <w:rPr>
          <w:rFonts w:ascii="Helvetica" w:hAnsi="Helvetica" w:cs="Helvetica"/>
          <w:color w:val="auto"/>
          <w:sz w:val="24"/>
          <w:szCs w:val="24"/>
        </w:rPr>
      </w:pPr>
    </w:p>
    <w:p w14:paraId="2E8F600D" w14:textId="77777777" w:rsidR="00753D7A" w:rsidRDefault="00753D7A">
      <w:pPr>
        <w:widowControl/>
        <w:outlineLvl w:val="0"/>
        <w:rPr>
          <w:rFonts w:ascii="Helvetica" w:hAnsi="Helvetica" w:cs="Helvetica"/>
          <w:color w:val="auto"/>
          <w:sz w:val="24"/>
          <w:szCs w:val="24"/>
        </w:rPr>
      </w:pPr>
      <w:r>
        <w:rPr>
          <w:rFonts w:ascii="Helvetica" w:hAnsi="Helvetica" w:cs="Helvetica"/>
          <w:color w:val="auto"/>
          <w:sz w:val="24"/>
          <w:szCs w:val="24"/>
        </w:rPr>
        <w:t xml:space="preserve">8.  </w:t>
      </w:r>
      <w:r w:rsidRPr="006D671C">
        <w:rPr>
          <w:rFonts w:ascii="Helvetica" w:hAnsi="Helvetica" w:cs="Helvetica"/>
          <w:color w:val="auto"/>
          <w:sz w:val="24"/>
          <w:szCs w:val="24"/>
          <w:highlight w:val="yellow"/>
        </w:rPr>
        <w:t>Describe what you do to educate your clients about Leave No Trace practices and wildland ethics?</w:t>
      </w:r>
    </w:p>
    <w:p w14:paraId="4D64A8E4" w14:textId="77777777" w:rsidR="00753D7A" w:rsidRDefault="00753D7A">
      <w:pPr>
        <w:widowControl/>
        <w:rPr>
          <w:rFonts w:ascii="Helvetica" w:hAnsi="Helvetica" w:cs="Helvetica"/>
          <w:color w:val="auto"/>
          <w:sz w:val="24"/>
          <w:szCs w:val="24"/>
        </w:rPr>
      </w:pPr>
    </w:p>
    <w:p w14:paraId="29B00853"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613C154B" w14:textId="77777777" w:rsidR="00753D7A" w:rsidRDefault="00753D7A">
      <w:pPr>
        <w:widowControl/>
        <w:rPr>
          <w:rFonts w:ascii="Helvetica" w:hAnsi="Helvetica" w:cs="Helvetica"/>
          <w:color w:val="auto"/>
          <w:sz w:val="24"/>
          <w:szCs w:val="24"/>
        </w:rPr>
      </w:pPr>
    </w:p>
    <w:p w14:paraId="5909C07A"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6629E72D" w14:textId="77777777" w:rsidR="00753D7A" w:rsidRDefault="00753D7A">
      <w:pPr>
        <w:widowControl/>
        <w:rPr>
          <w:rFonts w:ascii="Helvetica" w:hAnsi="Helvetica" w:cs="Helvetica"/>
          <w:color w:val="auto"/>
          <w:sz w:val="24"/>
          <w:szCs w:val="24"/>
        </w:rPr>
      </w:pPr>
    </w:p>
    <w:p w14:paraId="7096A7E6"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5EB41ABD" w14:textId="77777777" w:rsidR="00753D7A" w:rsidRDefault="00753D7A">
      <w:pPr>
        <w:widowControl/>
        <w:rPr>
          <w:rFonts w:ascii="Helvetica" w:hAnsi="Helvetica" w:cs="Helvetica"/>
          <w:color w:val="auto"/>
          <w:sz w:val="24"/>
          <w:szCs w:val="24"/>
          <w:u w:val="single"/>
        </w:rPr>
      </w:pPr>
    </w:p>
    <w:p w14:paraId="3E72ABFD" w14:textId="77777777" w:rsidR="00753D7A" w:rsidRDefault="00753D7A">
      <w:pPr>
        <w:widowControl/>
        <w:outlineLvl w:val="0"/>
        <w:rPr>
          <w:rFonts w:ascii="Helvetica" w:hAnsi="Helvetica" w:cs="Helvetica"/>
          <w:color w:val="auto"/>
          <w:sz w:val="24"/>
          <w:szCs w:val="24"/>
        </w:rPr>
      </w:pPr>
      <w:r>
        <w:rPr>
          <w:rFonts w:ascii="Helvetica" w:hAnsi="Helvetica" w:cs="Helvetica"/>
          <w:color w:val="auto"/>
          <w:sz w:val="24"/>
          <w:szCs w:val="24"/>
        </w:rPr>
        <w:t>9. Describe the service you provide.</w:t>
      </w:r>
    </w:p>
    <w:p w14:paraId="503CCEE4" w14:textId="77777777" w:rsidR="00753D7A" w:rsidRDefault="00753D7A">
      <w:pPr>
        <w:widowControl/>
        <w:rPr>
          <w:rFonts w:ascii="Helvetica" w:hAnsi="Helvetica" w:cs="Helvetica"/>
          <w:color w:val="auto"/>
          <w:sz w:val="24"/>
          <w:szCs w:val="24"/>
        </w:rPr>
      </w:pPr>
    </w:p>
    <w:p w14:paraId="47D9F3B1" w14:textId="77777777" w:rsidR="00753D7A" w:rsidRDefault="00753D7A">
      <w:pPr>
        <w:widowControl/>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0F66B89A" w14:textId="77777777" w:rsidR="00753D7A" w:rsidRDefault="00753D7A">
      <w:pPr>
        <w:widowControl/>
        <w:rPr>
          <w:rFonts w:ascii="Helvetica" w:hAnsi="Helvetica" w:cs="Helvetica"/>
          <w:color w:val="auto"/>
          <w:sz w:val="24"/>
          <w:szCs w:val="24"/>
        </w:rPr>
      </w:pPr>
    </w:p>
    <w:p w14:paraId="72C4A39D"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7CC5BCA9" w14:textId="77777777" w:rsidR="00753D7A" w:rsidRDefault="00753D7A">
      <w:pPr>
        <w:widowControl/>
        <w:tabs>
          <w:tab w:val="left" w:pos="540"/>
        </w:tabs>
        <w:rPr>
          <w:rFonts w:ascii="Helvetica" w:hAnsi="Helvetica" w:cs="Helvetica"/>
          <w:color w:val="auto"/>
          <w:sz w:val="24"/>
          <w:szCs w:val="24"/>
          <w:u w:val="single"/>
        </w:rPr>
      </w:pPr>
    </w:p>
    <w:p w14:paraId="48E39EB3"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5F4C03E1" w14:textId="77777777" w:rsidR="00753D7A" w:rsidRDefault="00753D7A">
      <w:pPr>
        <w:widowControl/>
        <w:tabs>
          <w:tab w:val="left" w:pos="540"/>
        </w:tabs>
        <w:rPr>
          <w:rFonts w:ascii="Helvetica" w:hAnsi="Helvetica" w:cs="Helvetica"/>
          <w:color w:val="auto"/>
          <w:sz w:val="24"/>
          <w:szCs w:val="24"/>
        </w:rPr>
      </w:pPr>
    </w:p>
    <w:p w14:paraId="023DBA31"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151C890D" w14:textId="77777777" w:rsidR="00753D7A" w:rsidRDefault="00753D7A">
      <w:pPr>
        <w:widowControl/>
        <w:tabs>
          <w:tab w:val="left" w:pos="540"/>
        </w:tabs>
        <w:rPr>
          <w:rFonts w:ascii="Helvetica" w:hAnsi="Helvetica" w:cs="Helvetica"/>
          <w:color w:val="auto"/>
          <w:sz w:val="24"/>
          <w:szCs w:val="24"/>
        </w:rPr>
      </w:pPr>
    </w:p>
    <w:p w14:paraId="02C26164" w14:textId="77777777" w:rsidR="00753D7A" w:rsidRDefault="00753D7A">
      <w:pPr>
        <w:widowControl/>
        <w:tabs>
          <w:tab w:val="left" w:pos="540"/>
        </w:tabs>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761EDD24" w14:textId="77777777" w:rsidR="00753D7A" w:rsidRDefault="00753D7A">
      <w:pPr>
        <w:widowControl/>
        <w:rPr>
          <w:rFonts w:ascii="Helvetica" w:hAnsi="Helvetica" w:cs="Helvetica"/>
          <w:color w:val="auto"/>
          <w:sz w:val="24"/>
          <w:szCs w:val="24"/>
          <w:u w:val="single"/>
        </w:rPr>
      </w:pPr>
    </w:p>
    <w:p w14:paraId="1916A78B" w14:textId="77777777" w:rsidR="00753D7A" w:rsidRDefault="0075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center"/>
        <w:rPr>
          <w:rFonts w:ascii="Helvetica" w:hAnsi="Helvetica" w:cs="Helvetica"/>
          <w:b/>
          <w:bCs/>
          <w:sz w:val="24"/>
          <w:szCs w:val="24"/>
        </w:rPr>
      </w:pPr>
      <w:r>
        <w:rPr>
          <w:rFonts w:ascii="Helvetica" w:hAnsi="Helvetica" w:cs="Helvetica"/>
          <w:color w:val="auto"/>
          <w:sz w:val="24"/>
          <w:szCs w:val="24"/>
        </w:rPr>
        <w:br w:type="page"/>
      </w:r>
      <w:r>
        <w:rPr>
          <w:rFonts w:ascii="Helvetica" w:hAnsi="Helvetica" w:cs="Helvetica"/>
          <w:sz w:val="24"/>
          <w:szCs w:val="24"/>
        </w:rPr>
        <w:lastRenderedPageBreak/>
        <w:t>Part II</w:t>
      </w:r>
    </w:p>
    <w:p w14:paraId="15263479" w14:textId="77777777" w:rsidR="00753D7A" w:rsidRDefault="00753D7A">
      <w:pPr>
        <w:adjustRightInd w:val="0"/>
        <w:jc w:val="both"/>
        <w:rPr>
          <w:rFonts w:ascii="Helvetica" w:hAnsi="Helvetica" w:cs="Helvetica"/>
          <w:sz w:val="24"/>
          <w:szCs w:val="24"/>
        </w:rPr>
      </w:pPr>
    </w:p>
    <w:p w14:paraId="75B7C98A" w14:textId="77777777" w:rsidR="00753D7A" w:rsidRDefault="00753D7A">
      <w:pPr>
        <w:adjustRightInd w:val="0"/>
        <w:jc w:val="both"/>
        <w:rPr>
          <w:rFonts w:ascii="Helvetica" w:hAnsi="Helvetica" w:cs="Helvetica"/>
          <w:sz w:val="24"/>
          <w:szCs w:val="24"/>
        </w:rPr>
      </w:pPr>
      <w:r>
        <w:rPr>
          <w:rFonts w:ascii="Helvetica" w:hAnsi="Helvetica" w:cs="Helvetica"/>
          <w:b/>
          <w:bCs/>
          <w:sz w:val="24"/>
          <w:szCs w:val="24"/>
        </w:rPr>
        <w:t>I. GENERAL OPERATION REQUIREMENTS, PURPOSE &amp; OBJECTIVES</w:t>
      </w:r>
    </w:p>
    <w:p w14:paraId="26BBAD31" w14:textId="77777777" w:rsidR="00753D7A" w:rsidRDefault="00753D7A">
      <w:pPr>
        <w:adjustRightInd w:val="0"/>
        <w:jc w:val="both"/>
        <w:rPr>
          <w:rFonts w:ascii="Helvetica" w:hAnsi="Helvetica" w:cs="Helvetica"/>
          <w:sz w:val="24"/>
          <w:szCs w:val="24"/>
        </w:rPr>
      </w:pPr>
    </w:p>
    <w:p w14:paraId="08F00699" w14:textId="77777777" w:rsidR="00753D7A" w:rsidRDefault="00753D7A">
      <w:pPr>
        <w:adjustRightInd w:val="0"/>
        <w:rPr>
          <w:rFonts w:ascii="Helvetica" w:hAnsi="Helvetica" w:cs="Helvetica"/>
          <w:sz w:val="24"/>
          <w:szCs w:val="24"/>
        </w:rPr>
      </w:pPr>
      <w:r>
        <w:rPr>
          <w:rFonts w:ascii="Helvetica" w:hAnsi="Helvetica" w:cs="Helvetica"/>
          <w:sz w:val="24"/>
          <w:szCs w:val="24"/>
        </w:rPr>
        <w:t xml:space="preserve">This permit authorizes the temporary occupancy and use of the National Forest lands for the purposes of providing overnight outfitter services within portions of the </w:t>
      </w:r>
      <w:r>
        <w:rPr>
          <w:rFonts w:ascii="Helvetica" w:hAnsi="Helvetica" w:cs="Helvetica"/>
          <w:color w:val="auto"/>
          <w:sz w:val="24"/>
          <w:szCs w:val="24"/>
        </w:rPr>
        <w:t>Selway-Bitterroot</w:t>
      </w:r>
      <w:r>
        <w:rPr>
          <w:rFonts w:ascii="Helvetica" w:hAnsi="Helvetica" w:cs="Helvetica"/>
          <w:sz w:val="24"/>
          <w:szCs w:val="24"/>
        </w:rPr>
        <w:t xml:space="preserve"> Wilderness as shown in Exhi</w:t>
      </w:r>
      <w:r w:rsidR="00377415">
        <w:rPr>
          <w:rFonts w:ascii="Helvetica" w:hAnsi="Helvetica" w:cs="Helvetica"/>
          <w:sz w:val="24"/>
          <w:szCs w:val="24"/>
        </w:rPr>
        <w:t>bit A.  The Operating</w:t>
      </w:r>
      <w:r>
        <w:rPr>
          <w:rFonts w:ascii="Helvetica" w:hAnsi="Helvetica" w:cs="Helvetica"/>
          <w:sz w:val="24"/>
          <w:szCs w:val="24"/>
        </w:rPr>
        <w:t xml:space="preserve"> Plan establishes the season of use for all outfitter activities, establishes guidelines and limits for incidental grazing, specifies base, spike and drop camp locations and layout, and authorizes temporary improvements on National Forest lands.    </w:t>
      </w:r>
      <w:r w:rsidRPr="006D671C">
        <w:rPr>
          <w:rFonts w:ascii="Helvetica" w:hAnsi="Helvetica" w:cs="Helvetica"/>
          <w:sz w:val="24"/>
          <w:szCs w:val="24"/>
          <w:highlight w:val="yellow"/>
        </w:rPr>
        <w:t>Camps or facilities shall be occupied only during periods necessary to provide service to clients, as shown on the approved itinerary.</w:t>
      </w:r>
      <w:r>
        <w:rPr>
          <w:rFonts w:ascii="Helvetica" w:hAnsi="Helvetica" w:cs="Helvetica"/>
          <w:sz w:val="24"/>
          <w:szCs w:val="24"/>
        </w:rPr>
        <w:t xml:space="preserve">  Camps or facilities shall not be used year-round or as a primary residence.</w:t>
      </w:r>
      <w:r w:rsidR="00377415">
        <w:rPr>
          <w:rFonts w:ascii="Helvetica" w:hAnsi="Helvetica" w:cs="Helvetica"/>
          <w:sz w:val="24"/>
          <w:szCs w:val="24"/>
        </w:rPr>
        <w:t xml:space="preserve">  This permit does not authorize improvements or facilities of any kind unless specifically identified in this Operating Plan.</w:t>
      </w:r>
    </w:p>
    <w:p w14:paraId="7B39CE3B" w14:textId="77777777" w:rsidR="00753D7A" w:rsidRDefault="00753D7A">
      <w:pPr>
        <w:adjustRightInd w:val="0"/>
        <w:rPr>
          <w:rFonts w:ascii="Helvetica" w:hAnsi="Helvetica" w:cs="Helvetica"/>
          <w:sz w:val="24"/>
          <w:szCs w:val="24"/>
        </w:rPr>
      </w:pPr>
    </w:p>
    <w:p w14:paraId="73A9A58A" w14:textId="77777777" w:rsidR="00753D7A" w:rsidRDefault="00753D7A">
      <w:pPr>
        <w:adjustRightInd w:val="0"/>
        <w:rPr>
          <w:rFonts w:ascii="Helvetica" w:hAnsi="Helvetica" w:cs="Helvetica"/>
          <w:sz w:val="24"/>
          <w:szCs w:val="24"/>
        </w:rPr>
      </w:pPr>
      <w:r>
        <w:rPr>
          <w:rFonts w:ascii="Helvetica" w:hAnsi="Helvetica" w:cs="Helvetica"/>
          <w:sz w:val="24"/>
          <w:szCs w:val="24"/>
        </w:rPr>
        <w:t xml:space="preserve">In addition to this plan, the holder must have an approved </w:t>
      </w:r>
      <w:r w:rsidR="00377415">
        <w:rPr>
          <w:rFonts w:ascii="Helvetica" w:hAnsi="Helvetica" w:cs="Helvetica"/>
          <w:sz w:val="24"/>
          <w:szCs w:val="24"/>
        </w:rPr>
        <w:t xml:space="preserve">Trip Itinerary and </w:t>
      </w:r>
      <w:r>
        <w:rPr>
          <w:rFonts w:ascii="Helvetica" w:hAnsi="Helvetica" w:cs="Helvetica"/>
          <w:sz w:val="24"/>
          <w:szCs w:val="24"/>
        </w:rPr>
        <w:t>Annual Operating Plan, signed by the Authorizing Officer, prior to entering the National Forest for the purpose of commercial outfitting.  All trips must be approved in advance prior to entering the Forest.  Additional trips must be authorized in advance by the Authorizing Officer.</w:t>
      </w:r>
    </w:p>
    <w:p w14:paraId="4E40A5EE" w14:textId="77777777" w:rsidR="00753D7A" w:rsidRDefault="00753D7A">
      <w:pPr>
        <w:adjustRightInd w:val="0"/>
        <w:rPr>
          <w:rFonts w:ascii="Helvetica" w:hAnsi="Helvetica" w:cs="Helvetica"/>
          <w:sz w:val="24"/>
          <w:szCs w:val="24"/>
        </w:rPr>
      </w:pPr>
    </w:p>
    <w:p w14:paraId="212A6C9C" w14:textId="77777777" w:rsidR="00753D7A" w:rsidRDefault="00753D7A">
      <w:pPr>
        <w:pStyle w:val="axNormal"/>
        <w:tabs>
          <w:tab w:val="clear" w:pos="720"/>
          <w:tab w:val="clear" w:pos="1440"/>
          <w:tab w:val="clear" w:pos="2160"/>
        </w:tabs>
        <w:rPr>
          <w:rFonts w:ascii="Helvetica" w:hAnsi="Helvetica" w:cs="Helvetica"/>
        </w:rPr>
      </w:pPr>
      <w:r>
        <w:rPr>
          <w:rFonts w:ascii="Helvetica" w:hAnsi="Helvetica" w:cs="Helvetica"/>
        </w:rPr>
        <w:t>The holder shall carry out the provisions of the Operation Management Plans or other instructions issued by the Forest Officer in charge for the area under permit, and shall require his employees, agents, and contractors and sub-contractors to do likewise.</w:t>
      </w:r>
    </w:p>
    <w:p w14:paraId="73956BA5" w14:textId="77777777" w:rsidR="00753D7A" w:rsidRDefault="00753D7A">
      <w:pPr>
        <w:rPr>
          <w:rFonts w:ascii="Helvetica" w:hAnsi="Helvetica" w:cs="Helvetica"/>
          <w:sz w:val="24"/>
          <w:szCs w:val="24"/>
        </w:rPr>
      </w:pPr>
    </w:p>
    <w:p w14:paraId="464F8404" w14:textId="77777777" w:rsidR="00753D7A" w:rsidRDefault="00753D7A">
      <w:pPr>
        <w:rPr>
          <w:rFonts w:ascii="Helvetica" w:hAnsi="Helvetica" w:cs="Helvetica"/>
          <w:sz w:val="24"/>
          <w:szCs w:val="24"/>
        </w:rPr>
      </w:pPr>
      <w:r>
        <w:rPr>
          <w:rFonts w:ascii="Helvetica" w:hAnsi="Helvetica" w:cs="Helvetica"/>
          <w:sz w:val="24"/>
          <w:szCs w:val="24"/>
        </w:rPr>
        <w:t>Any incidents resulting in personal injury, requiring a physician's attention, or property damage over two hundred ($200), must be reported to the Authorizing Officer at the conclusion of the trip.</w:t>
      </w:r>
    </w:p>
    <w:p w14:paraId="738856A8" w14:textId="77777777" w:rsidR="00753D7A" w:rsidRDefault="00753D7A">
      <w:pPr>
        <w:rPr>
          <w:rFonts w:ascii="Helvetica" w:hAnsi="Helvetica" w:cs="Helvetica"/>
          <w:sz w:val="24"/>
          <w:szCs w:val="24"/>
        </w:rPr>
      </w:pPr>
    </w:p>
    <w:p w14:paraId="507156A1" w14:textId="77777777" w:rsidR="00753D7A" w:rsidRDefault="00753D7A">
      <w:pPr>
        <w:rPr>
          <w:rFonts w:ascii="Helvetica" w:hAnsi="Helvetica" w:cs="Helvetica"/>
          <w:sz w:val="24"/>
          <w:szCs w:val="24"/>
        </w:rPr>
      </w:pPr>
      <w:r>
        <w:rPr>
          <w:rFonts w:ascii="Helvetica" w:hAnsi="Helvetica" w:cs="Helvetica"/>
          <w:sz w:val="24"/>
          <w:szCs w:val="24"/>
        </w:rPr>
        <w:t>The holder shall not interfere with free public use of the area, except for assigned sites authorized in this permit,</w:t>
      </w:r>
    </w:p>
    <w:p w14:paraId="27153209" w14:textId="77777777" w:rsidR="00753D7A" w:rsidRDefault="00753D7A">
      <w:pPr>
        <w:rPr>
          <w:rFonts w:ascii="Helvetica" w:hAnsi="Helvetica" w:cs="Helvetica"/>
          <w:sz w:val="24"/>
          <w:szCs w:val="24"/>
        </w:rPr>
      </w:pPr>
    </w:p>
    <w:p w14:paraId="732D4B0C" w14:textId="77777777" w:rsidR="00753D7A" w:rsidRDefault="00753D7A">
      <w:pPr>
        <w:rPr>
          <w:rFonts w:ascii="Helvetica" w:hAnsi="Helvetica" w:cs="Helvetica"/>
          <w:sz w:val="24"/>
          <w:szCs w:val="24"/>
        </w:rPr>
      </w:pPr>
      <w:r>
        <w:rPr>
          <w:rFonts w:ascii="Helvetica" w:hAnsi="Helvetica" w:cs="Helvetica"/>
          <w:sz w:val="24"/>
          <w:szCs w:val="24"/>
        </w:rPr>
        <w:t>Management of outfitter/guide operations is conducted within the framework of national and local policies as delineated in the Code of Federal Regulations (36 CFR 251), Forest Service Manual (FSM), Section 2720, Forest Service Handbook (FSH), Section 2709.11, Outfitter and Guides Act, Title 36.  The Special Use Permit and this Operating Plan provide you with specific requirements to meet the intent of outfitter/guide management on National Forest lands.  The intent is to:</w:t>
      </w:r>
    </w:p>
    <w:p w14:paraId="2BA50C03" w14:textId="77777777" w:rsidR="00753D7A" w:rsidRDefault="00753D7A">
      <w:pPr>
        <w:jc w:val="both"/>
        <w:rPr>
          <w:rFonts w:ascii="Helvetica" w:hAnsi="Helvetica" w:cs="Helvetica"/>
          <w:sz w:val="24"/>
          <w:szCs w:val="24"/>
        </w:rPr>
      </w:pPr>
    </w:p>
    <w:p w14:paraId="75CAA448" w14:textId="77777777" w:rsidR="00753D7A" w:rsidRDefault="00753D7A">
      <w:pPr>
        <w:ind w:left="720" w:hanging="360"/>
        <w:rPr>
          <w:rFonts w:ascii="Helvetica" w:hAnsi="Helvetica" w:cs="Helvetica"/>
          <w:sz w:val="24"/>
          <w:szCs w:val="24"/>
        </w:rPr>
      </w:pPr>
      <w:r>
        <w:rPr>
          <w:rFonts w:ascii="Helvetica" w:hAnsi="Helvetica" w:cs="Helvetica"/>
          <w:sz w:val="24"/>
          <w:szCs w:val="24"/>
        </w:rPr>
        <w:t>1.  Provide for high quality public service while assuring public health and safety.</w:t>
      </w:r>
    </w:p>
    <w:p w14:paraId="7A0D4C26" w14:textId="77777777" w:rsidR="00753D7A" w:rsidRDefault="00753D7A">
      <w:pPr>
        <w:ind w:left="720" w:hanging="360"/>
        <w:rPr>
          <w:rFonts w:ascii="Helvetica" w:hAnsi="Helvetica" w:cs="Helvetica"/>
          <w:sz w:val="24"/>
          <w:szCs w:val="24"/>
        </w:rPr>
      </w:pPr>
      <w:r>
        <w:rPr>
          <w:rFonts w:ascii="Helvetica" w:hAnsi="Helvetica" w:cs="Helvetica"/>
          <w:sz w:val="24"/>
          <w:szCs w:val="24"/>
        </w:rPr>
        <w:t>2.  Protect resources &amp; minimize degradation of social settings.</w:t>
      </w:r>
    </w:p>
    <w:p w14:paraId="6B2F4085" w14:textId="77777777" w:rsidR="00753D7A" w:rsidRDefault="00753D7A">
      <w:pPr>
        <w:ind w:left="720" w:hanging="360"/>
        <w:rPr>
          <w:rFonts w:ascii="Helvetica" w:hAnsi="Helvetica" w:cs="Helvetica"/>
          <w:sz w:val="24"/>
          <w:szCs w:val="24"/>
        </w:rPr>
      </w:pPr>
      <w:r>
        <w:rPr>
          <w:rFonts w:ascii="Helvetica" w:hAnsi="Helvetica" w:cs="Helvetica"/>
          <w:sz w:val="24"/>
          <w:szCs w:val="24"/>
        </w:rPr>
        <w:t>3.  Minimize conflict with other recreation and resource users.</w:t>
      </w:r>
    </w:p>
    <w:p w14:paraId="0ECB0BC1" w14:textId="77777777" w:rsidR="00753D7A" w:rsidRDefault="00753D7A">
      <w:pPr>
        <w:ind w:left="720" w:hanging="360"/>
        <w:rPr>
          <w:rFonts w:ascii="Helvetica" w:hAnsi="Helvetica" w:cs="Helvetica"/>
          <w:sz w:val="24"/>
          <w:szCs w:val="24"/>
        </w:rPr>
      </w:pPr>
      <w:r>
        <w:rPr>
          <w:rFonts w:ascii="Helvetica" w:hAnsi="Helvetica" w:cs="Helvetica"/>
          <w:sz w:val="24"/>
          <w:szCs w:val="24"/>
        </w:rPr>
        <w:t>4.  Conform to local, state, and federal laws and policies.</w:t>
      </w:r>
    </w:p>
    <w:p w14:paraId="1E8EB213" w14:textId="77777777" w:rsidR="00753D7A" w:rsidRDefault="00753D7A">
      <w:pPr>
        <w:ind w:left="720" w:hanging="360"/>
        <w:rPr>
          <w:rFonts w:ascii="Helvetica" w:hAnsi="Helvetica" w:cs="Helvetica"/>
          <w:sz w:val="24"/>
          <w:szCs w:val="24"/>
        </w:rPr>
      </w:pPr>
      <w:r>
        <w:rPr>
          <w:rFonts w:ascii="Helvetica" w:hAnsi="Helvetica" w:cs="Helvetica"/>
          <w:sz w:val="24"/>
          <w:szCs w:val="24"/>
        </w:rPr>
        <w:t>5.  Minimize human/bear conflicts.</w:t>
      </w:r>
    </w:p>
    <w:p w14:paraId="635236E7" w14:textId="77777777" w:rsidR="00753D7A" w:rsidRDefault="00753D7A">
      <w:pPr>
        <w:ind w:left="720" w:hanging="360"/>
        <w:rPr>
          <w:rFonts w:ascii="Helvetica" w:hAnsi="Helvetica" w:cs="Helvetica"/>
          <w:sz w:val="24"/>
          <w:szCs w:val="24"/>
        </w:rPr>
      </w:pPr>
      <w:r>
        <w:rPr>
          <w:rFonts w:ascii="Helvetica" w:hAnsi="Helvetica" w:cs="Helvetica"/>
          <w:sz w:val="24"/>
          <w:szCs w:val="24"/>
        </w:rPr>
        <w:t>6.  Provide a range of recreation opportunities in wildland settings consistent with visitor expectations.</w:t>
      </w:r>
    </w:p>
    <w:p w14:paraId="64111801" w14:textId="77777777" w:rsidR="00753D7A" w:rsidRDefault="00753D7A">
      <w:pPr>
        <w:tabs>
          <w:tab w:val="left" w:pos="1440"/>
        </w:tabs>
        <w:rPr>
          <w:rFonts w:ascii="Helvetica" w:hAnsi="Helvetica" w:cs="Helvetica"/>
          <w:sz w:val="24"/>
          <w:szCs w:val="24"/>
        </w:rPr>
      </w:pPr>
    </w:p>
    <w:p w14:paraId="7ED2C144" w14:textId="77777777" w:rsidR="00753D7A" w:rsidRDefault="00753D7A">
      <w:pPr>
        <w:tabs>
          <w:tab w:val="left" w:pos="720"/>
        </w:tabs>
        <w:jc w:val="both"/>
        <w:rPr>
          <w:rFonts w:ascii="Helvetica" w:hAnsi="Helvetica" w:cs="Helvetica"/>
          <w:sz w:val="24"/>
          <w:szCs w:val="24"/>
        </w:rPr>
      </w:pPr>
      <w:r>
        <w:rPr>
          <w:rFonts w:ascii="Helvetica" w:hAnsi="Helvetica" w:cs="Helvetica"/>
          <w:b/>
          <w:bCs/>
          <w:sz w:val="24"/>
          <w:szCs w:val="24"/>
        </w:rPr>
        <w:t>A.</w:t>
      </w:r>
      <w:r>
        <w:rPr>
          <w:rFonts w:ascii="Helvetica" w:hAnsi="Helvetica" w:cs="Helvetica"/>
          <w:sz w:val="24"/>
          <w:szCs w:val="24"/>
        </w:rPr>
        <w:t xml:space="preserve">  </w:t>
      </w:r>
      <w:r>
        <w:rPr>
          <w:rFonts w:ascii="Helvetica" w:hAnsi="Helvetica" w:cs="Helvetica"/>
          <w:b/>
          <w:bCs/>
          <w:sz w:val="24"/>
          <w:szCs w:val="24"/>
        </w:rPr>
        <w:t>General Holder Responsibilities</w:t>
      </w:r>
    </w:p>
    <w:p w14:paraId="764D44E9" w14:textId="77777777" w:rsidR="00753D7A" w:rsidRDefault="00753D7A">
      <w:pPr>
        <w:tabs>
          <w:tab w:val="left" w:pos="720"/>
        </w:tabs>
        <w:jc w:val="both"/>
        <w:rPr>
          <w:rFonts w:ascii="Helvetica" w:hAnsi="Helvetica" w:cs="Helvetica"/>
          <w:sz w:val="24"/>
          <w:szCs w:val="24"/>
        </w:rPr>
      </w:pPr>
    </w:p>
    <w:p w14:paraId="0D599E8D" w14:textId="77777777" w:rsidR="00753D7A" w:rsidRDefault="00753D7A">
      <w:pPr>
        <w:rPr>
          <w:rFonts w:ascii="Helvetica" w:hAnsi="Helvetica" w:cs="Helvetica"/>
          <w:sz w:val="24"/>
          <w:szCs w:val="24"/>
        </w:rPr>
      </w:pPr>
      <w:r>
        <w:rPr>
          <w:rFonts w:ascii="Helvetica" w:hAnsi="Helvetica" w:cs="Helvetica"/>
          <w:sz w:val="24"/>
          <w:szCs w:val="24"/>
        </w:rPr>
        <w:t xml:space="preserve">It is the responsibility of the holder to inform all employees involved in his/her operation of all regulations and conditions of use specific to the permit area and operating plan.  Guests shall be informed of regulations and requirements pertaining to the type of trip being conducted and </w:t>
      </w:r>
      <w:r>
        <w:rPr>
          <w:rFonts w:ascii="Helvetica" w:hAnsi="Helvetica" w:cs="Helvetica"/>
          <w:sz w:val="24"/>
          <w:szCs w:val="24"/>
        </w:rPr>
        <w:lastRenderedPageBreak/>
        <w:t>area being utilized.</w:t>
      </w:r>
    </w:p>
    <w:p w14:paraId="42243D19" w14:textId="77777777" w:rsidR="00753D7A" w:rsidRDefault="00753D7A">
      <w:pPr>
        <w:rPr>
          <w:rFonts w:ascii="Helvetica" w:hAnsi="Helvetica" w:cs="Helvetica"/>
          <w:sz w:val="24"/>
          <w:szCs w:val="24"/>
        </w:rPr>
      </w:pPr>
    </w:p>
    <w:p w14:paraId="0348B291" w14:textId="77777777" w:rsidR="00753D7A" w:rsidRDefault="00753D7A">
      <w:pPr>
        <w:rPr>
          <w:rFonts w:ascii="Helvetica" w:hAnsi="Helvetica" w:cs="Helvetica"/>
          <w:sz w:val="24"/>
          <w:szCs w:val="24"/>
        </w:rPr>
      </w:pPr>
      <w:r>
        <w:rPr>
          <w:rFonts w:ascii="Helvetica" w:hAnsi="Helvetica" w:cs="Helvetica"/>
          <w:sz w:val="24"/>
          <w:szCs w:val="24"/>
        </w:rPr>
        <w:t xml:space="preserve">The holder is responsible for actions of not only himself, but also for actions of his employees, agents, contractors, and clients -- in so far as it is reasonable.  The holder is considered a principal in the event an offense is committed against the United States by him or any of his employees, agents, contractors, and subcontractors acting under the provisions of the special use permit.  This is not to imply that employees/guests are not accountable.  The holder is responsible in so far as is reasonable, and so </w:t>
      </w:r>
      <w:proofErr w:type="gramStart"/>
      <w:r>
        <w:rPr>
          <w:rFonts w:ascii="Helvetica" w:hAnsi="Helvetica" w:cs="Helvetica"/>
          <w:sz w:val="24"/>
          <w:szCs w:val="24"/>
        </w:rPr>
        <w:t>far</w:t>
      </w:r>
      <w:proofErr w:type="gramEnd"/>
      <w:r>
        <w:rPr>
          <w:rFonts w:ascii="Helvetica" w:hAnsi="Helvetica" w:cs="Helvetica"/>
          <w:sz w:val="24"/>
          <w:szCs w:val="24"/>
        </w:rPr>
        <w:t xml:space="preserve"> as it is within their power to control or correct the situation.  Employees/guests are responsible/accountable for their own actions, and will be cited for noncompliance the same as anyone else so long as the holder has made them aware of regulations.</w:t>
      </w:r>
    </w:p>
    <w:p w14:paraId="16F706EC" w14:textId="77777777" w:rsidR="00753D7A" w:rsidRDefault="00753D7A">
      <w:pPr>
        <w:rPr>
          <w:rFonts w:ascii="Helvetica" w:hAnsi="Helvetica" w:cs="Helvetica"/>
          <w:sz w:val="24"/>
          <w:szCs w:val="24"/>
        </w:rPr>
      </w:pPr>
    </w:p>
    <w:p w14:paraId="1DD13F97" w14:textId="77777777" w:rsidR="00753D7A" w:rsidRDefault="00753D7A">
      <w:pPr>
        <w:rPr>
          <w:rFonts w:ascii="Helvetica" w:hAnsi="Helvetica" w:cs="Helvetica"/>
          <w:sz w:val="24"/>
          <w:szCs w:val="24"/>
        </w:rPr>
      </w:pPr>
      <w:r>
        <w:rPr>
          <w:rFonts w:ascii="Helvetica" w:hAnsi="Helvetica" w:cs="Helvetica"/>
          <w:sz w:val="24"/>
          <w:szCs w:val="24"/>
        </w:rPr>
        <w:t>The holder has agreed by their signature on the Forest Service permit/operating plan to comply with all federal and state laws, regulations, and with the conditions outlined in the permit/operating plan to the extent that it is within their control.  If a guest or employee is caught in violation and the outfitter is knowledgeable of the violation and has not corrected the situation (If it is within his power to do so) or notified (immediately) at the first opportunity, the appropriate officials, they will be deemed a co-conspirator and action will be taken against their permit.  It is the responsibility of the outfitter and his employees to immediately notify appropriate authorities in the event of game and fish violations &amp; violations of Forest Service regulations or permit conditions.</w:t>
      </w:r>
    </w:p>
    <w:p w14:paraId="7F8142A4" w14:textId="77777777" w:rsidR="00753D7A" w:rsidRDefault="00753D7A">
      <w:pPr>
        <w:rPr>
          <w:rFonts w:ascii="Helvetica" w:hAnsi="Helvetica" w:cs="Helvetica"/>
          <w:sz w:val="24"/>
          <w:szCs w:val="24"/>
        </w:rPr>
      </w:pPr>
    </w:p>
    <w:p w14:paraId="1CE69606" w14:textId="77777777" w:rsidR="00753D7A" w:rsidRDefault="00753D7A">
      <w:pPr>
        <w:tabs>
          <w:tab w:val="left" w:pos="720"/>
        </w:tabs>
        <w:rPr>
          <w:rFonts w:ascii="Helvetica" w:hAnsi="Helvetica" w:cs="Helvetica"/>
          <w:sz w:val="24"/>
          <w:szCs w:val="24"/>
        </w:rPr>
      </w:pPr>
      <w:r>
        <w:rPr>
          <w:rFonts w:ascii="Helvetica" w:hAnsi="Helvetica" w:cs="Helvetica"/>
          <w:sz w:val="24"/>
          <w:szCs w:val="24"/>
        </w:rPr>
        <w:t xml:space="preserve">Upon the first proven conviction of state game or fish laws or other county, state or federal laws or regulations originating in conjunction with the permitted operation by the holder, his employees, agents, contractors, or subcontractors, the holder </w:t>
      </w:r>
      <w:r>
        <w:rPr>
          <w:rFonts w:ascii="Helvetica" w:hAnsi="Helvetica" w:cs="Helvetica"/>
          <w:sz w:val="24"/>
          <w:szCs w:val="24"/>
          <w:u w:val="words"/>
        </w:rPr>
        <w:t>may</w:t>
      </w:r>
      <w:r>
        <w:rPr>
          <w:rFonts w:ascii="Helvetica" w:hAnsi="Helvetica" w:cs="Helvetica"/>
          <w:sz w:val="24"/>
          <w:szCs w:val="24"/>
        </w:rPr>
        <w:t xml:space="preserve"> be placed in a probationary status in regard to his Forest Service special use permit.  Depending on the seriousness of the offense the permit may be suspended or revoked.  Upon a second conviction (and/or within the probationary period) the special use permit shall be revoked.</w:t>
      </w:r>
    </w:p>
    <w:p w14:paraId="5516352D" w14:textId="77777777" w:rsidR="00753D7A" w:rsidRDefault="00753D7A">
      <w:pPr>
        <w:tabs>
          <w:tab w:val="left" w:pos="720"/>
        </w:tabs>
        <w:rPr>
          <w:rFonts w:ascii="Helvetica" w:hAnsi="Helvetica" w:cs="Helvetica"/>
          <w:sz w:val="24"/>
          <w:szCs w:val="24"/>
        </w:rPr>
      </w:pPr>
    </w:p>
    <w:p w14:paraId="5002E6BF" w14:textId="77777777" w:rsidR="00753D7A" w:rsidRDefault="00753D7A">
      <w:pPr>
        <w:tabs>
          <w:tab w:val="left" w:pos="720"/>
        </w:tabs>
        <w:rPr>
          <w:rFonts w:ascii="Helvetica" w:hAnsi="Helvetica" w:cs="Helvetica"/>
          <w:sz w:val="24"/>
          <w:szCs w:val="24"/>
        </w:rPr>
      </w:pPr>
      <w:r>
        <w:rPr>
          <w:rFonts w:ascii="Helvetica" w:hAnsi="Helvetica" w:cs="Helvetica"/>
          <w:b/>
          <w:bCs/>
          <w:sz w:val="24"/>
          <w:szCs w:val="24"/>
        </w:rPr>
        <w:t>B.</w:t>
      </w:r>
      <w:r>
        <w:rPr>
          <w:rFonts w:ascii="Helvetica" w:hAnsi="Helvetica" w:cs="Helvetica"/>
          <w:sz w:val="24"/>
          <w:szCs w:val="24"/>
        </w:rPr>
        <w:t xml:space="preserve">  </w:t>
      </w:r>
      <w:r>
        <w:rPr>
          <w:rFonts w:ascii="Helvetica" w:hAnsi="Helvetica" w:cs="Helvetica"/>
          <w:b/>
          <w:bCs/>
          <w:sz w:val="24"/>
          <w:szCs w:val="24"/>
        </w:rPr>
        <w:t>Emergency Situations</w:t>
      </w:r>
    </w:p>
    <w:p w14:paraId="1A5B20B4" w14:textId="77777777" w:rsidR="00753D7A" w:rsidRDefault="00753D7A">
      <w:pPr>
        <w:tabs>
          <w:tab w:val="left" w:pos="720"/>
        </w:tabs>
        <w:rPr>
          <w:rFonts w:ascii="Helvetica" w:hAnsi="Helvetica" w:cs="Helvetica"/>
          <w:sz w:val="24"/>
          <w:szCs w:val="24"/>
        </w:rPr>
      </w:pPr>
    </w:p>
    <w:p w14:paraId="350261C6" w14:textId="77777777" w:rsidR="00753D7A" w:rsidRDefault="00753D7A">
      <w:pPr>
        <w:tabs>
          <w:tab w:val="left" w:pos="720"/>
        </w:tabs>
        <w:rPr>
          <w:rFonts w:ascii="Helvetica" w:hAnsi="Helvetica" w:cs="Helvetica"/>
          <w:sz w:val="24"/>
          <w:szCs w:val="24"/>
        </w:rPr>
      </w:pPr>
      <w:r>
        <w:rPr>
          <w:rFonts w:ascii="Helvetica" w:hAnsi="Helvetica" w:cs="Helvetica"/>
          <w:sz w:val="24"/>
          <w:szCs w:val="24"/>
        </w:rPr>
        <w:t xml:space="preserve">If an unforeseen event occurs (e.g. injured client or catastrophic flood or snow) in which immediate action is warranted, the holder has the obligation as well as the responsibility to take the required action to assure public safety, and minimize damage to Forest resources.  If possible, a District Forest Officer must be notified by telephone prior to the action, and if not, as soon as possible afterward, </w:t>
      </w:r>
      <w:r>
        <w:rPr>
          <w:rFonts w:ascii="Helvetica" w:hAnsi="Helvetica" w:cs="Helvetica"/>
          <w:b/>
          <w:bCs/>
          <w:sz w:val="24"/>
          <w:szCs w:val="24"/>
          <w:u w:val="single"/>
        </w:rPr>
        <w:t>at the first opportunity</w:t>
      </w:r>
      <w:r>
        <w:rPr>
          <w:rFonts w:ascii="Helvetica" w:hAnsi="Helvetica" w:cs="Helvetica"/>
          <w:sz w:val="24"/>
          <w:szCs w:val="24"/>
        </w:rPr>
        <w:t>.</w:t>
      </w:r>
    </w:p>
    <w:p w14:paraId="376DAE3D" w14:textId="77777777" w:rsidR="00753D7A" w:rsidRDefault="00753D7A">
      <w:pPr>
        <w:tabs>
          <w:tab w:val="left" w:pos="720"/>
        </w:tabs>
        <w:rPr>
          <w:rFonts w:ascii="Helvetica" w:hAnsi="Helvetica" w:cs="Helvetica"/>
          <w:sz w:val="24"/>
          <w:szCs w:val="24"/>
        </w:rPr>
      </w:pPr>
    </w:p>
    <w:p w14:paraId="05C234AD" w14:textId="77777777" w:rsidR="00753D7A" w:rsidRPr="006D671C" w:rsidRDefault="00753D7A">
      <w:pPr>
        <w:pStyle w:val="Heading3"/>
        <w:rPr>
          <w:rFonts w:ascii="Helvetica" w:hAnsi="Helvetica"/>
          <w:color w:val="auto"/>
          <w:sz w:val="24"/>
          <w:szCs w:val="24"/>
          <w:highlight w:val="yellow"/>
        </w:rPr>
      </w:pPr>
      <w:r w:rsidRPr="006D671C">
        <w:rPr>
          <w:rFonts w:ascii="Helvetica" w:hAnsi="Helvetica" w:cs="Helvetica"/>
          <w:color w:val="auto"/>
          <w:sz w:val="24"/>
          <w:szCs w:val="24"/>
          <w:highlight w:val="yellow"/>
        </w:rPr>
        <w:t>Use of Helicopters for Rescue Operations</w:t>
      </w:r>
    </w:p>
    <w:p w14:paraId="066B9483" w14:textId="77777777" w:rsidR="00753D7A" w:rsidRPr="006D671C" w:rsidRDefault="00753D7A">
      <w:pPr>
        <w:rPr>
          <w:rFonts w:ascii="Helvetica" w:hAnsi="Helvetica" w:cs="Helvetica"/>
          <w:sz w:val="24"/>
          <w:szCs w:val="24"/>
          <w:highlight w:val="yellow"/>
        </w:rPr>
      </w:pPr>
    </w:p>
    <w:p w14:paraId="682D19E3"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Emergency rescue using helicopters or other motorized equipment otherwise prohibited in wilderness requires prior approval of the Forest Service.  When such prior approval is not feasible, such activity shall be reported to the Forest Service as soon thereafter as possible.  The Forest Service will not accept any liability for costs of emergency rescue.</w:t>
      </w:r>
    </w:p>
    <w:p w14:paraId="2547116D" w14:textId="77777777" w:rsidR="00753D7A" w:rsidRDefault="00753D7A">
      <w:pPr>
        <w:tabs>
          <w:tab w:val="left" w:pos="720"/>
        </w:tabs>
        <w:rPr>
          <w:rFonts w:ascii="Helvetica" w:hAnsi="Helvetica" w:cs="Helvetica"/>
          <w:sz w:val="24"/>
          <w:szCs w:val="24"/>
        </w:rPr>
      </w:pPr>
    </w:p>
    <w:p w14:paraId="32745505" w14:textId="77777777" w:rsidR="00753D7A" w:rsidRDefault="00753D7A">
      <w:pPr>
        <w:rPr>
          <w:rFonts w:ascii="Helvetica" w:hAnsi="Helvetica" w:cs="Helvetica"/>
          <w:sz w:val="24"/>
          <w:szCs w:val="24"/>
        </w:rPr>
      </w:pPr>
      <w:r>
        <w:rPr>
          <w:rFonts w:ascii="Helvetica" w:hAnsi="Helvetica" w:cs="Helvetica"/>
          <w:sz w:val="24"/>
          <w:szCs w:val="24"/>
        </w:rPr>
        <w:t>If the holder is having problems complying with plans or conditions of the permit, it is the holder's responsibility to bring it to the attention of the appropriate Forest Officer.  If a Forest Officer has not been notified of the above conditions and agreed to changes, the holder is deemed to be in non-compliance.</w:t>
      </w:r>
    </w:p>
    <w:p w14:paraId="33EE732A" w14:textId="77777777" w:rsidR="00753D7A" w:rsidRDefault="00753D7A">
      <w:pPr>
        <w:tabs>
          <w:tab w:val="left" w:pos="720"/>
        </w:tabs>
        <w:rPr>
          <w:rFonts w:ascii="Helvetica" w:hAnsi="Helvetica" w:cs="Helvetica"/>
          <w:b/>
          <w:bCs/>
          <w:sz w:val="24"/>
          <w:szCs w:val="24"/>
        </w:rPr>
      </w:pPr>
    </w:p>
    <w:p w14:paraId="5DC4DDA2" w14:textId="77777777" w:rsidR="00753D7A" w:rsidRDefault="00753D7A">
      <w:pPr>
        <w:tabs>
          <w:tab w:val="left" w:pos="720"/>
        </w:tabs>
        <w:rPr>
          <w:rFonts w:ascii="Helvetica" w:hAnsi="Helvetica" w:cs="Helvetica"/>
          <w:sz w:val="24"/>
          <w:szCs w:val="24"/>
        </w:rPr>
      </w:pPr>
      <w:r>
        <w:rPr>
          <w:rFonts w:ascii="Helvetica" w:hAnsi="Helvetica" w:cs="Helvetica"/>
          <w:b/>
          <w:bCs/>
          <w:sz w:val="24"/>
          <w:szCs w:val="24"/>
        </w:rPr>
        <w:t>C.</w:t>
      </w:r>
      <w:r>
        <w:rPr>
          <w:rFonts w:ascii="Helvetica" w:hAnsi="Helvetica" w:cs="Helvetica"/>
          <w:sz w:val="24"/>
          <w:szCs w:val="24"/>
        </w:rPr>
        <w:t xml:space="preserve">  </w:t>
      </w:r>
      <w:r>
        <w:rPr>
          <w:rFonts w:ascii="Helvetica" w:hAnsi="Helvetica" w:cs="Helvetica"/>
          <w:b/>
          <w:bCs/>
          <w:sz w:val="24"/>
          <w:szCs w:val="24"/>
        </w:rPr>
        <w:t>Holder Professionalism/Conduct</w:t>
      </w:r>
    </w:p>
    <w:p w14:paraId="647785B6" w14:textId="77777777" w:rsidR="00753D7A" w:rsidRDefault="00753D7A">
      <w:pPr>
        <w:rPr>
          <w:rFonts w:ascii="Helvetica" w:hAnsi="Helvetica" w:cs="Helvetica"/>
          <w:sz w:val="24"/>
          <w:szCs w:val="24"/>
        </w:rPr>
      </w:pPr>
    </w:p>
    <w:p w14:paraId="58518C9B"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Because outfitters are professionals with regard to backcountry use, and have a very high profile and status as a result of their profession, they are expected to set the example for other Forest users regarding Leave No Trace Practices, backcountry ethics, and caring for the land and other users.</w:t>
      </w:r>
    </w:p>
    <w:p w14:paraId="4B8BE8F4" w14:textId="77777777" w:rsidR="00753D7A" w:rsidRPr="006D671C" w:rsidRDefault="00753D7A">
      <w:pPr>
        <w:rPr>
          <w:rFonts w:ascii="Helvetica" w:hAnsi="Helvetica" w:cs="Helvetica"/>
          <w:sz w:val="24"/>
          <w:szCs w:val="24"/>
          <w:highlight w:val="yellow"/>
        </w:rPr>
      </w:pPr>
    </w:p>
    <w:p w14:paraId="5174BFE4"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 xml:space="preserve">Your special use permit authorizes you to operate a portion of your business in the </w:t>
      </w:r>
      <w:r w:rsidRPr="006D671C">
        <w:rPr>
          <w:rFonts w:ascii="Helvetica" w:hAnsi="Helvetica" w:cs="Helvetica"/>
          <w:color w:val="auto"/>
          <w:sz w:val="24"/>
          <w:szCs w:val="24"/>
          <w:highlight w:val="yellow"/>
        </w:rPr>
        <w:t>Selway-Bitterroot</w:t>
      </w:r>
      <w:r w:rsidRPr="006D671C">
        <w:rPr>
          <w:rFonts w:ascii="Helvetica" w:hAnsi="Helvetica" w:cs="Helvetica"/>
          <w:sz w:val="24"/>
          <w:szCs w:val="24"/>
          <w:highlight w:val="yellow"/>
        </w:rPr>
        <w:t xml:space="preserve"> Wilderness.  As a wilderness outfitter you have a responsibility to preserve and protect the wilderness resource.  Listed below are the characteristics expected of wilderness outfitters:</w:t>
      </w:r>
    </w:p>
    <w:p w14:paraId="06F27336" w14:textId="77777777" w:rsidR="00753D7A" w:rsidRPr="006D671C" w:rsidRDefault="00753D7A">
      <w:pPr>
        <w:rPr>
          <w:rFonts w:ascii="Helvetica" w:hAnsi="Helvetica" w:cs="Helvetica"/>
          <w:sz w:val="24"/>
          <w:szCs w:val="24"/>
          <w:highlight w:val="yellow"/>
        </w:rPr>
      </w:pPr>
    </w:p>
    <w:p w14:paraId="1E3A88E1"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 xml:space="preserve">1) </w:t>
      </w:r>
      <w:proofErr w:type="gramStart"/>
      <w:r w:rsidRPr="006D671C">
        <w:rPr>
          <w:rFonts w:ascii="Helvetica" w:hAnsi="Helvetica" w:cs="Helvetica"/>
          <w:sz w:val="24"/>
          <w:szCs w:val="24"/>
          <w:highlight w:val="yellow"/>
        </w:rPr>
        <w:t>Has an understanding of</w:t>
      </w:r>
      <w:proofErr w:type="gramEnd"/>
      <w:r w:rsidRPr="006D671C">
        <w:rPr>
          <w:rFonts w:ascii="Helvetica" w:hAnsi="Helvetica" w:cs="Helvetica"/>
          <w:sz w:val="24"/>
          <w:szCs w:val="24"/>
          <w:highlight w:val="yellow"/>
        </w:rPr>
        <w:t xml:space="preserve"> and a personal appreciation of the wilderness resource.</w:t>
      </w:r>
    </w:p>
    <w:p w14:paraId="46A1E44C"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2) Places the wilderness resource above the ease and convenience of himself/herself and his/her clients.</w:t>
      </w:r>
    </w:p>
    <w:p w14:paraId="4BC0192A"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3) Does not sacrifice the wilderness resource for economic gain.</w:t>
      </w:r>
    </w:p>
    <w:p w14:paraId="23924D21"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4) Is a keen observer and interpreter of natural processes.</w:t>
      </w:r>
    </w:p>
    <w:p w14:paraId="3EA5C1E8"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5) Passes on to clients, wilderness history, ethics and values.</w:t>
      </w:r>
    </w:p>
    <w:p w14:paraId="780CAFBA"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6) Continually experiments with "light-on-the-land" techniques.</w:t>
      </w:r>
    </w:p>
    <w:p w14:paraId="19BE7998"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7) Understands that natural processes, such as fire, may not always provide the best habitat for abundant game and fish populations or unchanged scenic quality in the outfitter's local area.</w:t>
      </w:r>
    </w:p>
    <w:p w14:paraId="3B4B7BFC"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8) Recognizes the value of opportunities for solitude in the wilderness experience.</w:t>
      </w:r>
    </w:p>
    <w:p w14:paraId="59E03C20"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9) In his/her advertising, represents the experience as primitive and unconfined recreation, and prepares clients in advance for a "wilderness" experience in contrast with their daily life.</w:t>
      </w:r>
    </w:p>
    <w:p w14:paraId="0A6F7FB4"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10) Takes pride in keeping traditional skills alive.</w:t>
      </w:r>
    </w:p>
    <w:p w14:paraId="7282DB54" w14:textId="77777777" w:rsidR="00753D7A" w:rsidRDefault="00753D7A">
      <w:pPr>
        <w:ind w:left="720" w:hanging="360"/>
        <w:rPr>
          <w:rFonts w:ascii="Helvetica" w:hAnsi="Helvetica" w:cs="Helvetica"/>
          <w:sz w:val="24"/>
          <w:szCs w:val="24"/>
        </w:rPr>
      </w:pPr>
      <w:r w:rsidRPr="006D671C">
        <w:rPr>
          <w:rFonts w:ascii="Helvetica" w:hAnsi="Helvetica" w:cs="Helvetica"/>
          <w:sz w:val="24"/>
          <w:szCs w:val="24"/>
          <w:highlight w:val="yellow"/>
        </w:rPr>
        <w:t>11) Allows his/her clients to participate in the experience to the fullest extent possible.</w:t>
      </w:r>
    </w:p>
    <w:p w14:paraId="21251589" w14:textId="77777777" w:rsidR="00753D7A" w:rsidRDefault="00753D7A">
      <w:pPr>
        <w:pStyle w:val="axNormal"/>
        <w:tabs>
          <w:tab w:val="clear" w:pos="720"/>
          <w:tab w:val="clear" w:pos="1440"/>
          <w:tab w:val="clear" w:pos="2160"/>
        </w:tabs>
        <w:rPr>
          <w:rFonts w:ascii="Helvetica" w:hAnsi="Helvetica" w:cs="Helvetica"/>
        </w:rPr>
      </w:pPr>
    </w:p>
    <w:p w14:paraId="26B7F187" w14:textId="77777777" w:rsidR="00753D7A" w:rsidRDefault="00753D7A">
      <w:pPr>
        <w:rPr>
          <w:rFonts w:ascii="Helvetica" w:hAnsi="Helvetica" w:cs="Helvetica"/>
          <w:sz w:val="24"/>
          <w:szCs w:val="24"/>
        </w:rPr>
      </w:pPr>
      <w:r>
        <w:rPr>
          <w:rFonts w:ascii="Helvetica" w:hAnsi="Helvetica" w:cs="Helvetica"/>
          <w:sz w:val="24"/>
          <w:szCs w:val="24"/>
        </w:rPr>
        <w:t>Holders and their employees have the responsibility for maintaining cooperative positive relations with all other forest users.  Any type of harassment, intimidation, or implications that the permit allows exclusive use by the holder will not be tolerated and will be dealt with swiftly and severely by the authorizing officer, usually resulting in immediate suspension or revocation.</w:t>
      </w:r>
    </w:p>
    <w:p w14:paraId="79B989D4" w14:textId="77777777" w:rsidR="00753D7A" w:rsidRDefault="00753D7A">
      <w:pPr>
        <w:rPr>
          <w:rFonts w:ascii="Helvetica" w:hAnsi="Helvetica" w:cs="Helvetica"/>
          <w:sz w:val="24"/>
          <w:szCs w:val="24"/>
        </w:rPr>
      </w:pPr>
    </w:p>
    <w:p w14:paraId="5DE97649" w14:textId="77777777" w:rsidR="00753D7A" w:rsidRDefault="00753D7A">
      <w:pPr>
        <w:pStyle w:val="BodyText2"/>
        <w:widowControl/>
        <w:adjustRightInd/>
        <w:rPr>
          <w:rFonts w:cs="Times New Roman"/>
          <w:color w:val="auto"/>
          <w:sz w:val="24"/>
          <w:szCs w:val="24"/>
        </w:rPr>
      </w:pPr>
      <w:r>
        <w:rPr>
          <w:rFonts w:cs="Times New Roman"/>
          <w:color w:val="auto"/>
          <w:sz w:val="24"/>
          <w:szCs w:val="24"/>
        </w:rPr>
        <w:t>The Forest Service reserves the right to use or permit others to use any part of the permitted area or sites for any purpose, provided such use does not interfere with the rights and privileges authorized by the permit.  Permits do not grant exclusive use of an area by the holder; they only allow occupancy as delineated by the permit.  Allocation of an area to an outfitter for their exclusive use is not permitted.</w:t>
      </w:r>
    </w:p>
    <w:p w14:paraId="606BBA7D" w14:textId="77777777" w:rsidR="00753D7A" w:rsidRDefault="00753D7A">
      <w:pPr>
        <w:pStyle w:val="axNormal"/>
        <w:tabs>
          <w:tab w:val="clear" w:pos="720"/>
          <w:tab w:val="clear" w:pos="1440"/>
          <w:tab w:val="clear" w:pos="2160"/>
        </w:tabs>
        <w:rPr>
          <w:rFonts w:ascii="Helvetica" w:hAnsi="Helvetica" w:cs="Helvetica"/>
        </w:rPr>
      </w:pPr>
    </w:p>
    <w:p w14:paraId="1FDE43CD" w14:textId="77777777" w:rsidR="00753D7A" w:rsidRDefault="00753D7A">
      <w:pPr>
        <w:pStyle w:val="axNormal"/>
        <w:tabs>
          <w:tab w:val="clear" w:pos="720"/>
          <w:tab w:val="clear" w:pos="1440"/>
          <w:tab w:val="clear" w:pos="2160"/>
        </w:tabs>
        <w:rPr>
          <w:rFonts w:ascii="Helvetica" w:hAnsi="Helvetica" w:cs="Helvetica"/>
        </w:rPr>
      </w:pPr>
      <w:r>
        <w:rPr>
          <w:rFonts w:ascii="Helvetica" w:hAnsi="Helvetica" w:cs="Helvetica"/>
        </w:rPr>
        <w:t>The Holder shall conduct operations in a safe and professional manner, and shall provide clients with basic instruction and safety information needed for the proper use of outfitter provided equipment.</w:t>
      </w:r>
    </w:p>
    <w:p w14:paraId="2CDBC2A6" w14:textId="77777777" w:rsidR="00753D7A" w:rsidRDefault="00753D7A">
      <w:pPr>
        <w:pStyle w:val="axNormal"/>
        <w:tabs>
          <w:tab w:val="clear" w:pos="720"/>
          <w:tab w:val="clear" w:pos="1440"/>
          <w:tab w:val="clear" w:pos="2160"/>
        </w:tabs>
        <w:rPr>
          <w:rFonts w:ascii="Helvetica" w:hAnsi="Helvetica" w:cs="Helvetica"/>
        </w:rPr>
      </w:pPr>
    </w:p>
    <w:p w14:paraId="05C73678" w14:textId="77777777" w:rsidR="00753D7A" w:rsidRDefault="00753D7A">
      <w:pPr>
        <w:rPr>
          <w:rFonts w:ascii="Helvetica" w:hAnsi="Helvetica" w:cs="Helvetica"/>
          <w:sz w:val="24"/>
          <w:szCs w:val="24"/>
        </w:rPr>
      </w:pPr>
      <w:r>
        <w:rPr>
          <w:rFonts w:ascii="Helvetica" w:hAnsi="Helvetica" w:cs="Helvetica"/>
          <w:sz w:val="24"/>
          <w:szCs w:val="24"/>
        </w:rPr>
        <w:t>It is the responsibility of the holder in his advertisements, signs, circulars, brochures, letterheads, and like materials, as well as orally to not misrepresent in any way, either the accommodations provided, the status of the permit, or the area(s) in which they are authorized to operate.  The holder shall also make apparent that the permitted area is located on National Forest lands and that he/she is an equal opportunity service provider.</w:t>
      </w:r>
    </w:p>
    <w:p w14:paraId="46815D1B" w14:textId="77777777" w:rsidR="00753D7A" w:rsidRDefault="00753D7A">
      <w:pPr>
        <w:rPr>
          <w:rFonts w:ascii="Helvetica" w:hAnsi="Helvetica" w:cs="Helvetica"/>
          <w:sz w:val="24"/>
          <w:szCs w:val="24"/>
        </w:rPr>
      </w:pPr>
    </w:p>
    <w:p w14:paraId="6BDDA188" w14:textId="77777777" w:rsidR="00753D7A" w:rsidRDefault="00753D7A">
      <w:pPr>
        <w:rPr>
          <w:rFonts w:ascii="Helvetica" w:hAnsi="Helvetica" w:cs="Helvetica"/>
          <w:sz w:val="24"/>
          <w:szCs w:val="24"/>
        </w:rPr>
      </w:pPr>
    </w:p>
    <w:p w14:paraId="308ADE9C" w14:textId="77777777" w:rsidR="00753D7A" w:rsidRDefault="00753D7A">
      <w:pPr>
        <w:rPr>
          <w:rFonts w:ascii="Helvetica" w:hAnsi="Helvetica" w:cs="Helvetica"/>
          <w:sz w:val="24"/>
          <w:szCs w:val="24"/>
        </w:rPr>
      </w:pPr>
      <w:r>
        <w:rPr>
          <w:rFonts w:ascii="Helvetica" w:hAnsi="Helvetica" w:cs="Helvetica"/>
          <w:sz w:val="24"/>
          <w:szCs w:val="24"/>
        </w:rPr>
        <w:t>The holder is expected to respond to all correspondence in a timely manner.</w:t>
      </w:r>
    </w:p>
    <w:p w14:paraId="5A8AD86B" w14:textId="77777777" w:rsidR="00753D7A" w:rsidRDefault="00753D7A">
      <w:pPr>
        <w:pStyle w:val="Cell"/>
        <w:widowControl/>
        <w:rPr>
          <w:rFonts w:ascii="Helvetica" w:hAnsi="Helvetica" w:cs="Helvetica"/>
          <w:color w:val="auto"/>
          <w:sz w:val="24"/>
          <w:szCs w:val="24"/>
        </w:rPr>
      </w:pPr>
    </w:p>
    <w:p w14:paraId="1B9D613B" w14:textId="77777777" w:rsidR="00753D7A" w:rsidRDefault="00753D7A">
      <w:pPr>
        <w:pStyle w:val="Heading5"/>
        <w:rPr>
          <w:rFonts w:ascii="Helvetica" w:hAnsi="Helvetica"/>
        </w:rPr>
      </w:pPr>
      <w:r>
        <w:rPr>
          <w:rFonts w:ascii="Helvetica" w:hAnsi="Helvetica" w:cs="Helvetica"/>
        </w:rPr>
        <w:t>D.  General Provisions and Requirements</w:t>
      </w:r>
    </w:p>
    <w:p w14:paraId="7FA7DE89" w14:textId="77777777" w:rsidR="00753D7A" w:rsidRDefault="00753D7A">
      <w:pPr>
        <w:rPr>
          <w:rFonts w:ascii="Helvetica" w:hAnsi="Helvetica" w:cs="Helvetica"/>
          <w:sz w:val="24"/>
          <w:szCs w:val="24"/>
        </w:rPr>
      </w:pPr>
    </w:p>
    <w:p w14:paraId="66112042" w14:textId="77777777" w:rsidR="00753D7A" w:rsidRDefault="00753D7A">
      <w:pPr>
        <w:rPr>
          <w:rFonts w:ascii="Helvetica" w:hAnsi="Helvetica" w:cs="Helvetica"/>
          <w:sz w:val="24"/>
          <w:szCs w:val="24"/>
        </w:rPr>
      </w:pPr>
      <w:r>
        <w:rPr>
          <w:rFonts w:ascii="Helvetica" w:hAnsi="Helvetica" w:cs="Helvetica"/>
          <w:sz w:val="24"/>
          <w:szCs w:val="24"/>
        </w:rPr>
        <w:t>The following general requirements apply unless otherwise authorized or excepted in the Special Use Permit or Operating Plan.</w:t>
      </w:r>
    </w:p>
    <w:p w14:paraId="3A0F72CC" w14:textId="77777777" w:rsidR="00753D7A" w:rsidRDefault="00753D7A">
      <w:pPr>
        <w:rPr>
          <w:rFonts w:ascii="Helvetica" w:hAnsi="Helvetica" w:cs="Helvetica"/>
          <w:sz w:val="24"/>
          <w:szCs w:val="24"/>
        </w:rPr>
      </w:pPr>
    </w:p>
    <w:p w14:paraId="7DB3C862" w14:textId="77777777" w:rsidR="00753D7A" w:rsidRDefault="00753D7A">
      <w:pPr>
        <w:rPr>
          <w:rFonts w:ascii="Helvetica" w:hAnsi="Helvetica" w:cs="Helvetica"/>
          <w:sz w:val="24"/>
          <w:szCs w:val="24"/>
        </w:rPr>
      </w:pPr>
      <w:r>
        <w:rPr>
          <w:rFonts w:ascii="Helvetica" w:hAnsi="Helvetica" w:cs="Helvetica"/>
          <w:sz w:val="24"/>
          <w:szCs w:val="24"/>
          <w:u w:val="single"/>
        </w:rPr>
        <w:t>Administrative Requirements</w:t>
      </w:r>
    </w:p>
    <w:p w14:paraId="751B545B" w14:textId="77777777" w:rsidR="00753D7A" w:rsidRDefault="00753D7A">
      <w:pPr>
        <w:rPr>
          <w:rFonts w:ascii="Helvetica" w:hAnsi="Helvetica" w:cs="Helvetica"/>
          <w:sz w:val="24"/>
          <w:szCs w:val="24"/>
        </w:rPr>
      </w:pPr>
    </w:p>
    <w:p w14:paraId="34801188" w14:textId="77777777" w:rsidR="00753D7A" w:rsidRDefault="00753D7A" w:rsidP="00753D7A">
      <w:pPr>
        <w:rPr>
          <w:rFonts w:ascii="Helvetica" w:hAnsi="Helvetica" w:cs="Helvetica"/>
          <w:sz w:val="24"/>
          <w:szCs w:val="24"/>
        </w:rPr>
      </w:pPr>
      <w:r w:rsidRPr="006D671C">
        <w:rPr>
          <w:rFonts w:ascii="Helvetica" w:hAnsi="Helvetica" w:cs="Helvetica"/>
          <w:sz w:val="24"/>
          <w:szCs w:val="24"/>
        </w:rPr>
        <w:t>1.  The holder shall submit a Trip Itinerary and Annual Operating Plan for Forest Service review and approval by April 1 of each year prior to any intended use on the National Forest for activities that are conducted between May 1 and December 31.  For activities taking place between January 1 and April 30 the holder shall submit a Trip Itinerary by December 1 of the previous year.  Where activities are not included in this pre-season use schedule, itineraries shall be submitted to the designated Forest Service representative as soon as a trip is firmly scheduled.  The permittee shall, prior to use, provide dates, number of clients, number of stock, campsites proposed for use and gross revenue per trip.</w:t>
      </w:r>
    </w:p>
    <w:p w14:paraId="302D6C98" w14:textId="77777777" w:rsidR="00753D7A" w:rsidRDefault="00753D7A">
      <w:pPr>
        <w:rPr>
          <w:rFonts w:ascii="Helvetica" w:hAnsi="Helvetica" w:cs="Helvetica"/>
          <w:sz w:val="24"/>
          <w:szCs w:val="24"/>
        </w:rPr>
      </w:pPr>
    </w:p>
    <w:p w14:paraId="59ABC30E" w14:textId="77777777" w:rsidR="00753D7A" w:rsidRDefault="00753D7A">
      <w:pPr>
        <w:rPr>
          <w:rFonts w:ascii="Helvetica" w:hAnsi="Helvetica" w:cs="Helvetica"/>
          <w:sz w:val="24"/>
          <w:szCs w:val="24"/>
        </w:rPr>
      </w:pPr>
      <w:r>
        <w:rPr>
          <w:rFonts w:ascii="Helvetica" w:hAnsi="Helvetica" w:cs="Helvetica"/>
          <w:sz w:val="24"/>
          <w:szCs w:val="24"/>
        </w:rPr>
        <w:t>2.  Changes or additions to the uses as approved in the Operating Plan or activity schedule require prior approval.  Unapproved or unauthorized facilities or uses constitute a permit violation.</w:t>
      </w:r>
    </w:p>
    <w:p w14:paraId="2D66E700" w14:textId="77777777" w:rsidR="00753D7A" w:rsidRDefault="00753D7A">
      <w:pPr>
        <w:rPr>
          <w:rFonts w:ascii="Helvetica" w:hAnsi="Helvetica" w:cs="Helvetica"/>
          <w:sz w:val="24"/>
          <w:szCs w:val="24"/>
        </w:rPr>
      </w:pPr>
    </w:p>
    <w:p w14:paraId="5FB8A897" w14:textId="77777777" w:rsidR="00753D7A" w:rsidRDefault="00753D7A">
      <w:pPr>
        <w:rPr>
          <w:rFonts w:ascii="Helvetica" w:hAnsi="Helvetica" w:cs="Helvetica"/>
          <w:sz w:val="24"/>
          <w:szCs w:val="24"/>
        </w:rPr>
      </w:pPr>
      <w:r>
        <w:rPr>
          <w:rFonts w:ascii="Helvetica" w:hAnsi="Helvetica" w:cs="Helvetica"/>
          <w:sz w:val="24"/>
          <w:szCs w:val="24"/>
        </w:rPr>
        <w:t xml:space="preserve">3.  At the end of each season the holder shall submit an actual use and fee record to the District Ranger.  Use reports must include all use on the National Forest.  This report shall be submitted annually within 30 days of close of operations or as otherwise established by the District Ranger. </w:t>
      </w:r>
      <w:r>
        <w:rPr>
          <w:rFonts w:ascii="Helvetica" w:hAnsi="Helvetica" w:cs="Helvetica"/>
          <w:sz w:val="24"/>
          <w:szCs w:val="24"/>
          <w:u w:val="words"/>
        </w:rPr>
        <w:t xml:space="preserve"> </w:t>
      </w:r>
      <w:r>
        <w:rPr>
          <w:rFonts w:ascii="Helvetica" w:hAnsi="Helvetica" w:cs="Helvetica"/>
          <w:sz w:val="24"/>
          <w:szCs w:val="24"/>
          <w:u w:val="single"/>
        </w:rPr>
        <w:t>This report must include Trip Date, Area of use, Number of Clients per trip, Number of livestock grazed and Gross Revenue per trip.</w:t>
      </w:r>
    </w:p>
    <w:p w14:paraId="4A288E88" w14:textId="77777777" w:rsidR="00753D7A" w:rsidRDefault="00753D7A">
      <w:pPr>
        <w:ind w:hanging="271"/>
        <w:rPr>
          <w:rFonts w:ascii="Helvetica" w:hAnsi="Helvetica" w:cs="Helvetica"/>
          <w:sz w:val="24"/>
          <w:szCs w:val="24"/>
        </w:rPr>
      </w:pPr>
    </w:p>
    <w:p w14:paraId="10F0E3E8" w14:textId="77777777" w:rsidR="00753D7A" w:rsidRDefault="00753D7A" w:rsidP="00753D7A">
      <w:pPr>
        <w:pStyle w:val="axNormal"/>
        <w:tabs>
          <w:tab w:val="clear" w:pos="720"/>
          <w:tab w:val="clear" w:pos="1440"/>
          <w:tab w:val="clear" w:pos="2160"/>
        </w:tabs>
        <w:rPr>
          <w:rFonts w:ascii="Helvetica" w:hAnsi="Helvetica" w:cs="Helvetica"/>
        </w:rPr>
      </w:pPr>
      <w:r w:rsidRPr="006D671C">
        <w:rPr>
          <w:rFonts w:ascii="Helvetica" w:hAnsi="Helvetica" w:cs="Helvetica"/>
        </w:rPr>
        <w:t xml:space="preserve">4.  Annual fees for this permit shall include, as applicable, charges for client service days based on gross revenue, number of assigned sites, and grazing use.  All fees must be paid in advance of use.  The holder will be billed for 100% of his/her priority service </w:t>
      </w:r>
      <w:proofErr w:type="gramStart"/>
      <w:r w:rsidRPr="006D671C">
        <w:rPr>
          <w:rFonts w:ascii="Helvetica" w:hAnsi="Helvetica" w:cs="Helvetica"/>
        </w:rPr>
        <w:t>days, unless</w:t>
      </w:r>
      <w:proofErr w:type="gramEnd"/>
      <w:r w:rsidRPr="006D671C">
        <w:rPr>
          <w:rFonts w:ascii="Helvetica" w:hAnsi="Helvetica" w:cs="Helvetica"/>
        </w:rPr>
        <w:t xml:space="preserve"> approved non-use is requested and granted.   Request for approved non-use must be received by April 1 of each year along with the Trip Itinerary and Annual Operating Plan</w:t>
      </w:r>
      <w:r w:rsidR="00B80324" w:rsidRPr="006D671C">
        <w:rPr>
          <w:rFonts w:ascii="Helvetica" w:hAnsi="Helvetica" w:cs="Helvetica"/>
        </w:rPr>
        <w:t xml:space="preserve"> for</w:t>
      </w:r>
      <w:r w:rsidRPr="006D671C">
        <w:rPr>
          <w:rFonts w:ascii="Helvetica" w:hAnsi="Helvetica" w:cs="Helvetica"/>
        </w:rPr>
        <w:t xml:space="preserve"> activities conducted between May 1 and December 31.  For activities conducted between January 1 and April 30 request for approved non-use must be received by December 1 of the pervious year.  Unapproved non-use fees shall be calculated at the standard Fee for Commercial Use rate.  Unapproved Non-Use is defined as "Non-Use for which the holder has not received a fee waiver from the authorized officer."</w:t>
      </w:r>
    </w:p>
    <w:p w14:paraId="0463EF5C" w14:textId="77777777" w:rsidR="00753D7A" w:rsidRDefault="00753D7A">
      <w:pPr>
        <w:rPr>
          <w:rFonts w:ascii="Helvetica" w:hAnsi="Helvetica" w:cs="Helvetica"/>
          <w:sz w:val="24"/>
          <w:szCs w:val="24"/>
        </w:rPr>
      </w:pPr>
    </w:p>
    <w:p w14:paraId="08E2591E" w14:textId="77777777" w:rsidR="00753D7A" w:rsidRDefault="00753D7A">
      <w:pPr>
        <w:rPr>
          <w:rFonts w:ascii="Helvetica" w:hAnsi="Helvetica" w:cs="Helvetica"/>
          <w:sz w:val="24"/>
          <w:szCs w:val="24"/>
        </w:rPr>
      </w:pPr>
      <w:r>
        <w:rPr>
          <w:rFonts w:ascii="Helvetica" w:hAnsi="Helvetica" w:cs="Helvetica"/>
          <w:sz w:val="24"/>
          <w:szCs w:val="24"/>
        </w:rPr>
        <w:t>A fee shall be assessed for all unauthorized additional use.  Charges for any customer service days exceeding the amount authorized shall be calculated at a rate one-third greater than that applicable to the authorized total.  Unauthorized Additional Use is defined as "Use by the holder in excess of that approved by the authorized officer."</w:t>
      </w:r>
    </w:p>
    <w:p w14:paraId="6E818C51" w14:textId="77777777" w:rsidR="00753D7A" w:rsidRDefault="00753D7A">
      <w:pPr>
        <w:rPr>
          <w:rFonts w:ascii="Helvetica" w:hAnsi="Helvetica" w:cs="Helvetica"/>
          <w:sz w:val="24"/>
          <w:szCs w:val="24"/>
        </w:rPr>
      </w:pPr>
    </w:p>
    <w:p w14:paraId="7AF0F702" w14:textId="77777777" w:rsidR="00753D7A" w:rsidRDefault="00753D7A">
      <w:pPr>
        <w:pStyle w:val="axNormal"/>
        <w:tabs>
          <w:tab w:val="clear" w:pos="720"/>
          <w:tab w:val="clear" w:pos="1440"/>
          <w:tab w:val="clear" w:pos="2160"/>
        </w:tabs>
        <w:rPr>
          <w:rFonts w:ascii="Helvetica" w:hAnsi="Helvetica" w:cs="Helvetica"/>
        </w:rPr>
      </w:pPr>
      <w:r>
        <w:rPr>
          <w:rFonts w:ascii="Helvetica" w:hAnsi="Helvetica" w:cs="Helvetica"/>
        </w:rPr>
        <w:t xml:space="preserve">Paid Non-Use – Non-use for which the holder received compensation from clients, i.e., when trips are sold based on a specific number of days and clients who leave early pay the full trip price.  The holder shall report only those service days </w:t>
      </w:r>
      <w:proofErr w:type="gramStart"/>
      <w:r>
        <w:rPr>
          <w:rFonts w:ascii="Helvetica" w:hAnsi="Helvetica" w:cs="Helvetica"/>
        </w:rPr>
        <w:t>actually used</w:t>
      </w:r>
      <w:proofErr w:type="gramEnd"/>
      <w:r>
        <w:rPr>
          <w:rFonts w:ascii="Helvetica" w:hAnsi="Helvetica" w:cs="Helvetica"/>
        </w:rPr>
        <w:t xml:space="preserve"> for the client that leaves early.  However, the entire gross revenue shall be reported on the Actual Use Report.  Paid non-use trips shall be listed separately and noted as such in the Actual Use Report.  </w:t>
      </w:r>
    </w:p>
    <w:p w14:paraId="09410409" w14:textId="77777777" w:rsidR="00753D7A" w:rsidRDefault="00753D7A">
      <w:pPr>
        <w:pStyle w:val="axNormal"/>
        <w:tabs>
          <w:tab w:val="clear" w:pos="720"/>
          <w:tab w:val="clear" w:pos="1440"/>
          <w:tab w:val="clear" w:pos="2160"/>
        </w:tabs>
        <w:rPr>
          <w:rFonts w:ascii="Helvetica" w:hAnsi="Helvetica" w:cs="Helvetica"/>
        </w:rPr>
      </w:pPr>
    </w:p>
    <w:p w14:paraId="1E448DEF" w14:textId="77777777" w:rsidR="00753D7A" w:rsidRDefault="00753D7A">
      <w:pPr>
        <w:pStyle w:val="BodyText2"/>
        <w:widowControl/>
        <w:adjustRightInd/>
        <w:rPr>
          <w:rFonts w:cs="Times New Roman"/>
          <w:color w:val="auto"/>
          <w:sz w:val="24"/>
          <w:szCs w:val="24"/>
        </w:rPr>
      </w:pPr>
      <w:r>
        <w:rPr>
          <w:rFonts w:cs="Times New Roman"/>
          <w:color w:val="auto"/>
          <w:sz w:val="24"/>
          <w:szCs w:val="24"/>
        </w:rPr>
        <w:t>5.  The permittee will furnish annually, prior to start of operations, evidence that the State licensing requirements have been met.  This shall be in the form of a copy of the current operating season's State license.</w:t>
      </w:r>
    </w:p>
    <w:p w14:paraId="4705DA4C" w14:textId="77777777" w:rsidR="00753D7A" w:rsidRDefault="00753D7A">
      <w:pPr>
        <w:tabs>
          <w:tab w:val="left" w:pos="540"/>
        </w:tabs>
        <w:rPr>
          <w:rFonts w:ascii="Helvetica" w:hAnsi="Helvetica" w:cs="Helvetica"/>
          <w:sz w:val="24"/>
          <w:szCs w:val="24"/>
        </w:rPr>
      </w:pPr>
    </w:p>
    <w:p w14:paraId="46947298" w14:textId="77777777" w:rsidR="00753D7A" w:rsidRDefault="00753D7A">
      <w:pPr>
        <w:tabs>
          <w:tab w:val="left" w:pos="540"/>
        </w:tabs>
        <w:rPr>
          <w:rFonts w:ascii="Helvetica" w:hAnsi="Helvetica" w:cs="Helvetica"/>
          <w:sz w:val="24"/>
          <w:szCs w:val="24"/>
        </w:rPr>
      </w:pPr>
      <w:r>
        <w:rPr>
          <w:rFonts w:ascii="Helvetica" w:hAnsi="Helvetica" w:cs="Helvetica"/>
          <w:sz w:val="24"/>
          <w:szCs w:val="24"/>
        </w:rPr>
        <w:t>6.  Proof of insurance, in the form of a copy of your policy must be submitted at least 30 days in advance of proposed use for review.  A Certificate of Insurance is not acceptable unless it is a pre-approved policy with approval number.  See Special Use Permit for insurance requirements.</w:t>
      </w:r>
    </w:p>
    <w:p w14:paraId="47FD1B04" w14:textId="77777777" w:rsidR="00753D7A" w:rsidRDefault="00753D7A">
      <w:pPr>
        <w:tabs>
          <w:tab w:val="left" w:pos="540"/>
        </w:tabs>
        <w:rPr>
          <w:rFonts w:ascii="Helvetica" w:hAnsi="Helvetica" w:cs="Helvetica"/>
          <w:sz w:val="24"/>
          <w:szCs w:val="24"/>
        </w:rPr>
      </w:pPr>
    </w:p>
    <w:p w14:paraId="54025493" w14:textId="77777777" w:rsidR="00753D7A" w:rsidRDefault="00753D7A">
      <w:pPr>
        <w:rPr>
          <w:rFonts w:ascii="Helvetica" w:hAnsi="Helvetica" w:cs="Helvetica"/>
          <w:sz w:val="24"/>
          <w:szCs w:val="24"/>
        </w:rPr>
      </w:pPr>
      <w:r>
        <w:rPr>
          <w:rFonts w:ascii="Helvetica" w:hAnsi="Helvetica" w:cs="Helvetica"/>
          <w:sz w:val="24"/>
          <w:szCs w:val="24"/>
        </w:rPr>
        <w:t xml:space="preserve">7.  If all, or a major part, of the permit should go unused in any given year, the permittee and Forest Service will review the permittee’s situation jointly and the future status of the permit determined.  The review shall consider any extenuating circumstances (i.e. high water conditions, fire closures, sickness, etc.).  Continued total nonuse shall result in permit </w:t>
      </w:r>
    </w:p>
    <w:p w14:paraId="7873695C" w14:textId="77777777" w:rsidR="00753D7A" w:rsidRDefault="00753D7A">
      <w:pPr>
        <w:rPr>
          <w:rFonts w:ascii="Helvetica" w:hAnsi="Helvetica" w:cs="Helvetica"/>
          <w:sz w:val="24"/>
          <w:szCs w:val="24"/>
        </w:rPr>
      </w:pPr>
      <w:r>
        <w:rPr>
          <w:rFonts w:ascii="Helvetica" w:hAnsi="Helvetica" w:cs="Helvetica"/>
          <w:sz w:val="24"/>
          <w:szCs w:val="24"/>
        </w:rPr>
        <w:t>termination.  A permit may not be held for speculative purposes with no public service being provided.  Non-use of priority service days will be adjusted per current Forest Service regulations.</w:t>
      </w:r>
    </w:p>
    <w:p w14:paraId="7E9DE614" w14:textId="77777777" w:rsidR="00753D7A" w:rsidRDefault="00753D7A">
      <w:pPr>
        <w:tabs>
          <w:tab w:val="left" w:pos="540"/>
        </w:tabs>
        <w:rPr>
          <w:rFonts w:ascii="Helvetica" w:hAnsi="Helvetica" w:cs="Helvetica"/>
          <w:sz w:val="24"/>
          <w:szCs w:val="24"/>
        </w:rPr>
      </w:pPr>
    </w:p>
    <w:p w14:paraId="0A90909E" w14:textId="77777777" w:rsidR="00753D7A" w:rsidRDefault="00753D7A">
      <w:pPr>
        <w:rPr>
          <w:rFonts w:ascii="Helvetica" w:hAnsi="Helvetica" w:cs="Helvetica"/>
          <w:sz w:val="24"/>
          <w:szCs w:val="24"/>
        </w:rPr>
      </w:pPr>
      <w:r>
        <w:rPr>
          <w:rFonts w:ascii="Helvetica" w:hAnsi="Helvetica" w:cs="Helvetica"/>
          <w:b/>
          <w:bCs/>
          <w:sz w:val="24"/>
          <w:szCs w:val="24"/>
        </w:rPr>
        <w:t>E.  Resource Protection</w:t>
      </w:r>
    </w:p>
    <w:p w14:paraId="6708C0E8" w14:textId="77777777" w:rsidR="00753D7A" w:rsidRDefault="00753D7A">
      <w:pPr>
        <w:rPr>
          <w:rFonts w:ascii="Helvetica" w:hAnsi="Helvetica" w:cs="Helvetica"/>
          <w:sz w:val="24"/>
          <w:szCs w:val="24"/>
        </w:rPr>
      </w:pPr>
    </w:p>
    <w:p w14:paraId="55DD775F" w14:textId="77777777" w:rsidR="00753D7A" w:rsidRDefault="00753D7A">
      <w:pPr>
        <w:rPr>
          <w:rFonts w:ascii="Helvetica" w:hAnsi="Helvetica" w:cs="Helvetica"/>
          <w:sz w:val="24"/>
          <w:szCs w:val="24"/>
        </w:rPr>
      </w:pPr>
      <w:r>
        <w:rPr>
          <w:rFonts w:ascii="Helvetica" w:hAnsi="Helvetica" w:cs="Helvetica"/>
          <w:sz w:val="24"/>
          <w:szCs w:val="24"/>
        </w:rPr>
        <w:t>The Forest Service reserves the right to determine and establish use limitations for the protection and management of the area included in this permit.</w:t>
      </w:r>
    </w:p>
    <w:p w14:paraId="2C39515A" w14:textId="77777777" w:rsidR="00753D7A" w:rsidRDefault="00753D7A">
      <w:pPr>
        <w:rPr>
          <w:rFonts w:ascii="Helvetica" w:hAnsi="Helvetica" w:cs="Helvetica"/>
          <w:sz w:val="24"/>
          <w:szCs w:val="24"/>
        </w:rPr>
      </w:pPr>
    </w:p>
    <w:p w14:paraId="2DF2BB5E"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1.  Prior approval by the Forest Service officer in charge must be obtained if green trees are to be cut.  No standing dead or live trees will be notched to facilitate erection of an improvement.  Felled trees shall be low-stumped; as low as possible for large trees and at ground level for pole-sized trees.</w:t>
      </w:r>
    </w:p>
    <w:p w14:paraId="540ADE89" w14:textId="77777777" w:rsidR="00753D7A" w:rsidRDefault="00753D7A">
      <w:pPr>
        <w:rPr>
          <w:rFonts w:ascii="Helvetica" w:hAnsi="Helvetica" w:cs="Helvetica"/>
          <w:sz w:val="24"/>
          <w:szCs w:val="24"/>
        </w:rPr>
      </w:pPr>
    </w:p>
    <w:p w14:paraId="4008225C" w14:textId="77777777" w:rsidR="00753D7A" w:rsidRDefault="00753D7A">
      <w:pPr>
        <w:widowControl/>
        <w:autoSpaceDE/>
        <w:autoSpaceDN/>
        <w:rPr>
          <w:rFonts w:ascii="Helvetica" w:hAnsi="Helvetica" w:cs="Helvetica"/>
          <w:color w:val="auto"/>
          <w:sz w:val="24"/>
          <w:szCs w:val="24"/>
        </w:rPr>
      </w:pPr>
      <w:r w:rsidRPr="006D671C">
        <w:rPr>
          <w:rFonts w:ascii="Helvetica" w:hAnsi="Helvetica" w:cs="Helvetica"/>
          <w:sz w:val="24"/>
          <w:szCs w:val="24"/>
          <w:highlight w:val="yellow"/>
        </w:rPr>
        <w:t>2.  New fire rings shall not be established.  The holder shall not burn non-organic materials including but not limited to foil, plastic, styrofoam or glass in campfires or stoves.  Existing campfires spots shall be cleaned of trash, such as foil, nails, melted plastic, glass, etc.  Campfire scars shall be completely naturalized at the end of each authorized use period</w:t>
      </w:r>
      <w:r w:rsidRPr="006D671C">
        <w:rPr>
          <w:highlight w:val="yellow"/>
        </w:rPr>
        <w:t xml:space="preserve"> </w:t>
      </w:r>
      <w:r w:rsidRPr="006D671C">
        <w:rPr>
          <w:rFonts w:ascii="Helvetica" w:hAnsi="Helvetica" w:cs="Helvetica"/>
          <w:sz w:val="24"/>
          <w:szCs w:val="24"/>
          <w:highlight w:val="yellow"/>
        </w:rPr>
        <w:t>by scattering ashes in the brush and spreading needles, twigs, etc., over the area.  Ashes from stoves will be cleaned of any unburnable material and scattered in the brush outside of camp in such   manner as to make them unnoticeable.  Firewood shall be cut first from dead and down wood gathered over a large area in order not to denude the surrounding camp.  Dead trees may be felled for firewood if suitable dead and down firewood is not available within a reasonable distance from camp.  Permittees are encouraged to utilize a firepan to reduce the impact of fires.</w:t>
      </w:r>
    </w:p>
    <w:p w14:paraId="131AEF2D" w14:textId="77777777" w:rsidR="00753D7A" w:rsidRDefault="00753D7A">
      <w:pPr>
        <w:rPr>
          <w:rFonts w:ascii="Helvetica" w:hAnsi="Helvetica" w:cs="Helvetica"/>
          <w:sz w:val="24"/>
          <w:szCs w:val="24"/>
        </w:rPr>
      </w:pPr>
    </w:p>
    <w:p w14:paraId="0B565D54"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3.  At campsites used repeatedly during the year, development of multiple fire rings shall be avoided by maintaining only one.</w:t>
      </w:r>
    </w:p>
    <w:p w14:paraId="0B471A0A" w14:textId="77777777" w:rsidR="00753D7A" w:rsidRPr="006D671C" w:rsidRDefault="00753D7A">
      <w:pPr>
        <w:rPr>
          <w:rFonts w:ascii="Helvetica" w:hAnsi="Helvetica" w:cs="Helvetica"/>
          <w:sz w:val="24"/>
          <w:szCs w:val="24"/>
          <w:highlight w:val="yellow"/>
        </w:rPr>
      </w:pPr>
    </w:p>
    <w:p w14:paraId="41BE9FCA"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4.  At low-use campsites (pristine areas, fewer than 2 parties per year), fires shall be built using no-trace methods.</w:t>
      </w:r>
    </w:p>
    <w:p w14:paraId="4904DE07" w14:textId="77777777" w:rsidR="00753D7A" w:rsidRPr="006D671C" w:rsidRDefault="00753D7A">
      <w:pPr>
        <w:rPr>
          <w:rFonts w:ascii="Helvetica" w:hAnsi="Helvetica" w:cs="Helvetica"/>
          <w:sz w:val="24"/>
          <w:szCs w:val="24"/>
          <w:highlight w:val="yellow"/>
        </w:rPr>
      </w:pPr>
    </w:p>
    <w:p w14:paraId="5AC67D9F" w14:textId="77777777" w:rsidR="00753D7A" w:rsidRPr="006D671C" w:rsidRDefault="00753D7A">
      <w:pPr>
        <w:tabs>
          <w:tab w:val="left" w:pos="0"/>
          <w:tab w:val="left" w:pos="360"/>
        </w:tabs>
        <w:rPr>
          <w:rFonts w:ascii="Helvetica" w:hAnsi="Helvetica" w:cs="Helvetica"/>
          <w:sz w:val="24"/>
          <w:szCs w:val="24"/>
          <w:highlight w:val="yellow"/>
        </w:rPr>
      </w:pPr>
      <w:r w:rsidRPr="006D671C">
        <w:rPr>
          <w:rFonts w:ascii="Helvetica" w:hAnsi="Helvetica" w:cs="Helvetica"/>
          <w:sz w:val="24"/>
          <w:szCs w:val="24"/>
          <w:highlight w:val="yellow"/>
          <w:u w:val="single"/>
        </w:rPr>
        <w:t>No-trace Fires:</w:t>
      </w:r>
      <w:r w:rsidRPr="006D671C">
        <w:rPr>
          <w:rFonts w:ascii="Helvetica" w:hAnsi="Helvetica" w:cs="Helvetica"/>
          <w:sz w:val="24"/>
          <w:szCs w:val="24"/>
          <w:highlight w:val="yellow"/>
        </w:rPr>
        <w:t xml:space="preserve">  A tarp is placed on the ground, covered with a "fire platform" of mineral soil 6-8 inches deep. When possible, soil for the fire platform shall come from a pre-disturbed area, such as the root-hole of a blown-down tree or gravel bar.  Small pieces of wood are used in the fire (less than about 2 inches diameter).  The fire is burned down to a fine ash and thoroughly </w:t>
      </w:r>
      <w:r w:rsidRPr="006D671C">
        <w:rPr>
          <w:rFonts w:ascii="Helvetica" w:hAnsi="Helvetica" w:cs="Helvetica"/>
          <w:sz w:val="24"/>
          <w:szCs w:val="24"/>
          <w:highlight w:val="yellow"/>
        </w:rPr>
        <w:lastRenderedPageBreak/>
        <w:t>extinguished.  Ashes are scattered, soil returned to its original location, tarp picked up and the site naturalized.</w:t>
      </w:r>
    </w:p>
    <w:p w14:paraId="0BCE16C1" w14:textId="77777777" w:rsidR="00753D7A" w:rsidRPr="006D671C" w:rsidRDefault="00753D7A">
      <w:pPr>
        <w:rPr>
          <w:rFonts w:ascii="Helvetica" w:hAnsi="Helvetica" w:cs="Helvetica"/>
          <w:sz w:val="24"/>
          <w:szCs w:val="24"/>
          <w:highlight w:val="yellow"/>
        </w:rPr>
      </w:pPr>
    </w:p>
    <w:p w14:paraId="7C4BA35B"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5.  Nailing to trees is prohibited.  Shims shall be used to protect live trees from rope.  Wire must not be fastened to trees.</w:t>
      </w:r>
    </w:p>
    <w:p w14:paraId="7CC6D191" w14:textId="77777777" w:rsidR="00753D7A" w:rsidRPr="006D671C" w:rsidRDefault="00753D7A">
      <w:pPr>
        <w:rPr>
          <w:rFonts w:ascii="Helvetica" w:hAnsi="Helvetica" w:cs="Helvetica"/>
          <w:sz w:val="24"/>
          <w:szCs w:val="24"/>
          <w:highlight w:val="yellow"/>
        </w:rPr>
      </w:pPr>
    </w:p>
    <w:p w14:paraId="72629D16"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6.  Soapy water shall be strained of food particles and dumped into a sump hole at least 200 feet from any water source.  The sump hole shall be covered and naturalized when breaking camp.  Phosphate-free, biodegradable soaps or detergents shall be used.</w:t>
      </w:r>
    </w:p>
    <w:p w14:paraId="4C31471C" w14:textId="77777777" w:rsidR="00753D7A" w:rsidRPr="006D671C" w:rsidRDefault="00753D7A">
      <w:pPr>
        <w:rPr>
          <w:rFonts w:ascii="Helvetica" w:hAnsi="Helvetica" w:cs="Helvetica"/>
          <w:sz w:val="24"/>
          <w:szCs w:val="24"/>
          <w:highlight w:val="yellow"/>
        </w:rPr>
      </w:pPr>
    </w:p>
    <w:p w14:paraId="1981C93A"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7.  The permittee shall utilize Leave No Trace camping techniques, as shown in various Forest Service publications or as directed by the Forest Officer.</w:t>
      </w:r>
    </w:p>
    <w:p w14:paraId="2311778F" w14:textId="77777777" w:rsidR="00753D7A" w:rsidRPr="006D671C" w:rsidRDefault="00753D7A">
      <w:pPr>
        <w:rPr>
          <w:rFonts w:ascii="Helvetica" w:hAnsi="Helvetica" w:cs="Helvetica"/>
          <w:sz w:val="24"/>
          <w:szCs w:val="24"/>
          <w:highlight w:val="yellow"/>
        </w:rPr>
      </w:pPr>
    </w:p>
    <w:p w14:paraId="70247958"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8.  The permittee shall utilize a Pack it In, Pack it Out policy for all activities conducted under this permit.  Under no circumstances shall litter, garbage or food be buried.  Garbage shall be properly disposed of at an approved sanitary landfill or transfer station.</w:t>
      </w:r>
    </w:p>
    <w:p w14:paraId="4250215A" w14:textId="77777777" w:rsidR="00753D7A" w:rsidRPr="006D671C" w:rsidRDefault="00753D7A">
      <w:pPr>
        <w:rPr>
          <w:rFonts w:ascii="Helvetica" w:hAnsi="Helvetica" w:cs="Helvetica"/>
          <w:sz w:val="24"/>
          <w:szCs w:val="24"/>
          <w:highlight w:val="yellow"/>
        </w:rPr>
      </w:pPr>
    </w:p>
    <w:p w14:paraId="171C4141"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9.  Rodent control (other than rat or mouse traps) is not allowed unless specifically authorized in the annual operating plan.</w:t>
      </w:r>
    </w:p>
    <w:p w14:paraId="32002000" w14:textId="77777777" w:rsidR="00753D7A" w:rsidRPr="006D671C" w:rsidRDefault="00753D7A">
      <w:pPr>
        <w:rPr>
          <w:rFonts w:ascii="Helvetica" w:hAnsi="Helvetica" w:cs="Helvetica"/>
          <w:sz w:val="24"/>
          <w:szCs w:val="24"/>
          <w:highlight w:val="yellow"/>
        </w:rPr>
      </w:pPr>
    </w:p>
    <w:p w14:paraId="49D85B1E" w14:textId="77777777" w:rsidR="00753D7A" w:rsidRDefault="00753D7A">
      <w:pPr>
        <w:pStyle w:val="BodyTextIndent3"/>
        <w:ind w:left="0"/>
        <w:rPr>
          <w:rFonts w:ascii="Helvetica" w:hAnsi="Helvetica" w:cs="Helvetica"/>
          <w:color w:val="auto"/>
          <w:sz w:val="24"/>
          <w:szCs w:val="24"/>
        </w:rPr>
      </w:pPr>
      <w:r w:rsidRPr="006D671C">
        <w:rPr>
          <w:rFonts w:ascii="Helvetica" w:hAnsi="Helvetica" w:cs="Helvetica"/>
          <w:color w:val="auto"/>
          <w:sz w:val="24"/>
          <w:szCs w:val="24"/>
          <w:highlight w:val="yellow"/>
        </w:rPr>
        <w:t>10.  Cultural resources (artifacts) are a non-renewable resource.  It is important that all Forest users develop a conservation ethic regarding our history.  Through this management plan and permit, the permittee and the Forest Service should establish a partnership in implementing a policy of heritage stewardship.  The permittee should actively promote a sense of cultural resource conservation and instruct their clients to leave all items of cultural significance where they find them.  In accordance with the Archeological Resource Protection Act, the permittee shall not engage in any collecting of historic and/or prehistoric artifacts and shall discourage any collecting of artifacts on National Forest.</w:t>
      </w:r>
    </w:p>
    <w:p w14:paraId="0C2C73CE" w14:textId="77777777" w:rsidR="00753D7A" w:rsidRDefault="00753D7A">
      <w:pPr>
        <w:rPr>
          <w:rFonts w:ascii="Helvetica" w:hAnsi="Helvetica" w:cs="Helvetica"/>
          <w:b/>
          <w:bCs/>
          <w:sz w:val="24"/>
          <w:szCs w:val="24"/>
        </w:rPr>
      </w:pPr>
    </w:p>
    <w:p w14:paraId="20635A83" w14:textId="77777777" w:rsidR="00753D7A" w:rsidRDefault="00753D7A">
      <w:pPr>
        <w:pStyle w:val="Heading2"/>
        <w:ind w:firstLine="0"/>
        <w:rPr>
          <w:rFonts w:ascii="Helvetica" w:hAnsi="Helvetica"/>
          <w:color w:val="auto"/>
          <w:sz w:val="24"/>
          <w:szCs w:val="24"/>
        </w:rPr>
      </w:pPr>
      <w:r>
        <w:rPr>
          <w:rFonts w:ascii="Helvetica" w:hAnsi="Helvetica" w:cs="Helvetica"/>
          <w:color w:val="auto"/>
          <w:sz w:val="24"/>
          <w:szCs w:val="24"/>
        </w:rPr>
        <w:t>F.  Trails</w:t>
      </w:r>
    </w:p>
    <w:p w14:paraId="1E9421AB" w14:textId="77777777" w:rsidR="00753D7A" w:rsidRDefault="00753D7A">
      <w:pPr>
        <w:rPr>
          <w:rFonts w:ascii="Helvetica" w:hAnsi="Helvetica" w:cs="Helvetica"/>
          <w:sz w:val="24"/>
          <w:szCs w:val="24"/>
        </w:rPr>
      </w:pPr>
    </w:p>
    <w:p w14:paraId="33DC5AF0"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1.  Clearing of down trees across existing trails is authorized.  It is a good Leave No Trace practice to clear the occasional downfall that would otherwise cause stock to create a new trail or widen an existing trail.  Such clearing shall be done in a manner that does not create a hazard for other users.  Clearing width for system trails is 10 feet in height by 8 feet in width.  The permittee shall (notify) coordinate with Forest Service prior to maintenance (other than minor clearing) of system trails.</w:t>
      </w:r>
    </w:p>
    <w:p w14:paraId="27997D69" w14:textId="77777777" w:rsidR="00753D7A" w:rsidRPr="006D671C" w:rsidRDefault="00753D7A">
      <w:pPr>
        <w:rPr>
          <w:rFonts w:ascii="Helvetica" w:hAnsi="Helvetica" w:cs="Helvetica"/>
          <w:sz w:val="24"/>
          <w:szCs w:val="24"/>
          <w:highlight w:val="yellow"/>
        </w:rPr>
      </w:pPr>
    </w:p>
    <w:p w14:paraId="466CDEEA"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2.  No new trails may be cleared or constructed without prior written permission of the Forest Service.  Maintenance of existing non-system outfitter access trails to authorized camps is the responsibility of the permittee.</w:t>
      </w:r>
    </w:p>
    <w:p w14:paraId="59B09292" w14:textId="77777777" w:rsidR="00753D7A" w:rsidRPr="006D671C" w:rsidRDefault="00753D7A">
      <w:pPr>
        <w:rPr>
          <w:rFonts w:ascii="Helvetica" w:hAnsi="Helvetica" w:cs="Helvetica"/>
          <w:sz w:val="24"/>
          <w:szCs w:val="24"/>
          <w:highlight w:val="yellow"/>
        </w:rPr>
      </w:pPr>
    </w:p>
    <w:p w14:paraId="65F3C387"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3.  The Permittee shall identify existing non-system trails related to his operations and shall work within the trail guidelines and standards of the Forest Plan for the area.</w:t>
      </w:r>
    </w:p>
    <w:p w14:paraId="53A0FFBD" w14:textId="77777777" w:rsidR="00753D7A" w:rsidRPr="006D671C" w:rsidRDefault="00753D7A">
      <w:pPr>
        <w:rPr>
          <w:rFonts w:ascii="Helvetica" w:hAnsi="Helvetica" w:cs="Helvetica"/>
          <w:sz w:val="24"/>
          <w:szCs w:val="24"/>
          <w:highlight w:val="yellow"/>
        </w:rPr>
      </w:pPr>
    </w:p>
    <w:p w14:paraId="627FCC80" w14:textId="77777777" w:rsidR="00753D7A" w:rsidRDefault="00753D7A">
      <w:pPr>
        <w:rPr>
          <w:rFonts w:ascii="Helvetica" w:hAnsi="Helvetica" w:cs="Helvetica"/>
          <w:sz w:val="24"/>
          <w:szCs w:val="24"/>
        </w:rPr>
      </w:pPr>
      <w:r w:rsidRPr="006D671C">
        <w:rPr>
          <w:rFonts w:ascii="Helvetica" w:hAnsi="Helvetica" w:cs="Helvetica"/>
          <w:sz w:val="22"/>
          <w:szCs w:val="22"/>
          <w:highlight w:val="yellow"/>
        </w:rPr>
        <w:t>4.   Shortcutting a switchback is prohibited.</w:t>
      </w:r>
    </w:p>
    <w:p w14:paraId="5BD53858" w14:textId="77777777" w:rsidR="00753D7A" w:rsidRDefault="00753D7A">
      <w:pPr>
        <w:rPr>
          <w:rFonts w:ascii="Helvetica" w:hAnsi="Helvetica" w:cs="Helvetica"/>
          <w:sz w:val="24"/>
          <w:szCs w:val="24"/>
        </w:rPr>
      </w:pPr>
    </w:p>
    <w:p w14:paraId="1DDF6CC0" w14:textId="77777777" w:rsidR="00753D7A" w:rsidRDefault="00753D7A">
      <w:pPr>
        <w:rPr>
          <w:rFonts w:ascii="Helvetica" w:hAnsi="Helvetica" w:cs="Helvetica"/>
          <w:sz w:val="24"/>
          <w:szCs w:val="24"/>
        </w:rPr>
      </w:pPr>
      <w:r>
        <w:rPr>
          <w:rFonts w:ascii="Helvetica" w:hAnsi="Helvetica" w:cs="Helvetica"/>
          <w:b/>
          <w:bCs/>
          <w:sz w:val="24"/>
          <w:szCs w:val="24"/>
        </w:rPr>
        <w:t>G.  Livestock</w:t>
      </w:r>
    </w:p>
    <w:p w14:paraId="1F5BC0FE" w14:textId="77777777" w:rsidR="00753D7A" w:rsidRDefault="00753D7A">
      <w:pPr>
        <w:rPr>
          <w:rFonts w:ascii="Helvetica" w:hAnsi="Helvetica" w:cs="Helvetica"/>
          <w:sz w:val="24"/>
          <w:szCs w:val="24"/>
        </w:rPr>
      </w:pPr>
    </w:p>
    <w:p w14:paraId="1E078F71" w14:textId="77777777" w:rsidR="00753D7A" w:rsidRDefault="00753D7A">
      <w:pPr>
        <w:rPr>
          <w:rFonts w:ascii="Helvetica" w:hAnsi="Helvetica" w:cs="Helvetica"/>
          <w:sz w:val="24"/>
          <w:szCs w:val="24"/>
        </w:rPr>
      </w:pPr>
      <w:r>
        <w:rPr>
          <w:rFonts w:ascii="Helvetica" w:hAnsi="Helvetica" w:cs="Helvetica"/>
          <w:sz w:val="24"/>
          <w:szCs w:val="24"/>
        </w:rPr>
        <w:t xml:space="preserve">1.  Grazing of pack and saddle stock must be specifically authorized and may be granted </w:t>
      </w:r>
      <w:r>
        <w:rPr>
          <w:rFonts w:ascii="Helvetica" w:hAnsi="Helvetica" w:cs="Helvetica"/>
          <w:sz w:val="24"/>
          <w:szCs w:val="24"/>
        </w:rPr>
        <w:lastRenderedPageBreak/>
        <w:t xml:space="preserve">where forage is adequate.  Any authorization to graze livestock under this permit is on a temporary basis and such grazing will not establish a priority for future use of the range.  This privilege shall only be exercised during periods when stock is being used in the conduct of approved activities.  Unless otherwise specifically approved, grazing shall take place in the vicinity of approved camps and only while </w:t>
      </w:r>
      <w:proofErr w:type="gramStart"/>
      <w:r>
        <w:rPr>
          <w:rFonts w:ascii="Helvetica" w:hAnsi="Helvetica" w:cs="Helvetica"/>
          <w:sz w:val="24"/>
          <w:szCs w:val="24"/>
        </w:rPr>
        <w:t>actually serving</w:t>
      </w:r>
      <w:proofErr w:type="gramEnd"/>
      <w:r>
        <w:rPr>
          <w:rFonts w:ascii="Helvetica" w:hAnsi="Helvetica" w:cs="Helvetica"/>
          <w:sz w:val="24"/>
          <w:szCs w:val="24"/>
        </w:rPr>
        <w:t xml:space="preserve"> clients, except for reserved camps where grazing may be approved during the 15-day setup period and/or the 10-day takedown period.  When grazing is authorized, maximum forage use shall be 25% utilization by weight of palatable vegetative species. </w:t>
      </w:r>
    </w:p>
    <w:p w14:paraId="23169A40" w14:textId="77777777" w:rsidR="00753D7A" w:rsidRDefault="00753D7A">
      <w:pPr>
        <w:rPr>
          <w:rFonts w:ascii="Helvetica" w:hAnsi="Helvetica" w:cs="Helvetica"/>
          <w:sz w:val="24"/>
          <w:szCs w:val="24"/>
        </w:rPr>
      </w:pPr>
    </w:p>
    <w:p w14:paraId="35284591" w14:textId="77777777" w:rsidR="00753D7A" w:rsidRDefault="00753D7A">
      <w:pPr>
        <w:rPr>
          <w:rFonts w:ascii="Helvetica" w:hAnsi="Helvetica" w:cs="Helvetica"/>
          <w:sz w:val="24"/>
          <w:szCs w:val="24"/>
        </w:rPr>
      </w:pPr>
      <w:r>
        <w:rPr>
          <w:rFonts w:ascii="Helvetica" w:hAnsi="Helvetica" w:cs="Helvetica"/>
          <w:sz w:val="24"/>
          <w:szCs w:val="24"/>
        </w:rPr>
        <w:t>2.  Livestock must be excluded from areas reserved for administrative use and other areas as requested by the District Ranger.</w:t>
      </w:r>
    </w:p>
    <w:p w14:paraId="6501ADFB" w14:textId="77777777" w:rsidR="00753D7A" w:rsidRDefault="00753D7A">
      <w:pPr>
        <w:rPr>
          <w:rFonts w:ascii="Helvetica" w:hAnsi="Helvetica" w:cs="Helvetica"/>
          <w:sz w:val="24"/>
          <w:szCs w:val="24"/>
        </w:rPr>
      </w:pPr>
    </w:p>
    <w:p w14:paraId="0C7C5C04"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3.  Upon death within the National Forest of any stock used in this operation, the permittee shall dispose of the carcass in a suitable manner more than 200 feet from any water.  The permittee and the Forest officer shall agree upon the method of disposal in advance.</w:t>
      </w:r>
    </w:p>
    <w:p w14:paraId="19E2B329" w14:textId="77777777" w:rsidR="00753D7A" w:rsidRDefault="00753D7A">
      <w:pPr>
        <w:rPr>
          <w:rFonts w:ascii="Helvetica" w:hAnsi="Helvetica" w:cs="Helvetica"/>
          <w:sz w:val="24"/>
          <w:szCs w:val="24"/>
        </w:rPr>
      </w:pPr>
    </w:p>
    <w:p w14:paraId="28FFFE18"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 xml:space="preserve">4.  Stock shall not be hitched or tethered in such a manner as to cause injury to any live tree or long-term damage to vegetation.  Hitchlines, hitchracks, or corrals shall be provided where necessary.  The Authorizing officer must approve these facilities in advance.  Treesaver straps or other means of protecting trees shall be utilized when highlines are used.  Stock tied to highlines or hitchrails shall be hobbled if </w:t>
      </w:r>
      <w:proofErr w:type="gramStart"/>
      <w:r w:rsidRPr="006D671C">
        <w:rPr>
          <w:rFonts w:ascii="Helvetica" w:hAnsi="Helvetica" w:cs="Helvetica"/>
          <w:sz w:val="24"/>
          <w:szCs w:val="24"/>
          <w:highlight w:val="yellow"/>
        </w:rPr>
        <w:t>necessary</w:t>
      </w:r>
      <w:proofErr w:type="gramEnd"/>
      <w:r w:rsidRPr="006D671C">
        <w:rPr>
          <w:rFonts w:ascii="Helvetica" w:hAnsi="Helvetica" w:cs="Helvetica"/>
          <w:sz w:val="24"/>
          <w:szCs w:val="24"/>
          <w:highlight w:val="yellow"/>
        </w:rPr>
        <w:t xml:space="preserve"> to prevent excessive resource damage due to pawing.  Stock handling facilities shall be located at least 200 feet from lakes, steams, and springs where terrain permits.  Manure shall be scattered away from water and the stock containment area naturalized after use.</w:t>
      </w:r>
    </w:p>
    <w:p w14:paraId="7FC39C28" w14:textId="77777777" w:rsidR="00753D7A" w:rsidRDefault="00753D7A">
      <w:pPr>
        <w:rPr>
          <w:rFonts w:ascii="Helvetica" w:hAnsi="Helvetica" w:cs="Helvetica"/>
          <w:sz w:val="24"/>
          <w:szCs w:val="24"/>
        </w:rPr>
      </w:pPr>
    </w:p>
    <w:p w14:paraId="0E4AA8A4"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5.  Where supplemental livestock feed is used, the permittee is required to utilize processed pellets or certified weed-seed-free hay or grain</w:t>
      </w:r>
      <w:r>
        <w:rPr>
          <w:rFonts w:ascii="Helvetica" w:hAnsi="Helvetica" w:cs="Helvetica"/>
          <w:sz w:val="24"/>
          <w:szCs w:val="24"/>
        </w:rPr>
        <w:t>.</w:t>
      </w:r>
    </w:p>
    <w:p w14:paraId="613443AA" w14:textId="77777777" w:rsidR="00753D7A" w:rsidRDefault="00753D7A">
      <w:pPr>
        <w:rPr>
          <w:rFonts w:ascii="Helvetica" w:hAnsi="Helvetica" w:cs="Helvetica"/>
          <w:sz w:val="24"/>
          <w:szCs w:val="24"/>
        </w:rPr>
      </w:pPr>
    </w:p>
    <w:p w14:paraId="2D14B16B"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6.  Stock must be ridden or led, not permitted to run loose on trails or travel routes (except where safety requires).</w:t>
      </w:r>
    </w:p>
    <w:p w14:paraId="0DE7157D" w14:textId="77777777" w:rsidR="00753D7A" w:rsidRDefault="00753D7A">
      <w:pPr>
        <w:rPr>
          <w:rFonts w:ascii="Helvetica" w:hAnsi="Helvetica" w:cs="Helvetica"/>
          <w:sz w:val="24"/>
          <w:szCs w:val="24"/>
        </w:rPr>
      </w:pPr>
    </w:p>
    <w:p w14:paraId="7530180D"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7.  Only stock necessary for each trip will be permitted.  No cripples, colts, or unbroken stock will be permitted, except for the trip duration if an animal becomes crippled during use.</w:t>
      </w:r>
    </w:p>
    <w:p w14:paraId="51179B0A" w14:textId="77777777" w:rsidR="00753D7A" w:rsidRDefault="00753D7A">
      <w:pPr>
        <w:rPr>
          <w:rFonts w:ascii="Helvetica" w:hAnsi="Helvetica" w:cs="Helvetica"/>
          <w:sz w:val="24"/>
          <w:szCs w:val="24"/>
        </w:rPr>
      </w:pPr>
    </w:p>
    <w:p w14:paraId="11A3B344"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The number of livestock and period of use specified in the Annual Operating Plan may be adjusted when determined by the Authorizing Officer to be needed for resource protection.</w:t>
      </w:r>
    </w:p>
    <w:p w14:paraId="5020E901" w14:textId="77777777" w:rsidR="00753D7A" w:rsidRDefault="00753D7A">
      <w:pPr>
        <w:rPr>
          <w:rFonts w:ascii="Helvetica" w:hAnsi="Helvetica" w:cs="Helvetica"/>
          <w:sz w:val="24"/>
          <w:szCs w:val="24"/>
        </w:rPr>
      </w:pPr>
    </w:p>
    <w:p w14:paraId="1997B923" w14:textId="77777777" w:rsidR="00753D7A" w:rsidRPr="006D671C" w:rsidRDefault="00753D7A">
      <w:pPr>
        <w:rPr>
          <w:rFonts w:ascii="Helvetica" w:hAnsi="Helvetica" w:cs="Helvetica"/>
          <w:sz w:val="24"/>
          <w:szCs w:val="24"/>
          <w:highlight w:val="yellow"/>
        </w:rPr>
      </w:pPr>
      <w:r>
        <w:rPr>
          <w:rFonts w:ascii="Helvetica" w:hAnsi="Helvetica" w:cs="Helvetica"/>
          <w:sz w:val="24"/>
          <w:szCs w:val="24"/>
        </w:rPr>
        <w:t xml:space="preserve">The holder shall allow only the numbers and kind of livestock authorized in the Annual </w:t>
      </w:r>
      <w:r w:rsidRPr="006D671C">
        <w:rPr>
          <w:rFonts w:ascii="Helvetica" w:hAnsi="Helvetica" w:cs="Helvetica"/>
          <w:sz w:val="24"/>
          <w:szCs w:val="24"/>
          <w:highlight w:val="yellow"/>
        </w:rPr>
        <w:t>Operating Plan to graze upon Forest Service administered lands within the grazing allotment and during the period specified.  This livestock shall not intrude on any other areas of Forest Service administered lands.</w:t>
      </w:r>
    </w:p>
    <w:p w14:paraId="6CA62B29" w14:textId="77777777" w:rsidR="00753D7A" w:rsidRPr="006D671C" w:rsidRDefault="00753D7A">
      <w:pPr>
        <w:rPr>
          <w:rFonts w:ascii="Helvetica" w:hAnsi="Helvetica" w:cs="Helvetica"/>
          <w:sz w:val="24"/>
          <w:szCs w:val="24"/>
          <w:highlight w:val="yellow"/>
        </w:rPr>
      </w:pPr>
    </w:p>
    <w:p w14:paraId="3DD2AD9E"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Where, and whenever, it becomes necessary to restrict or limit the use of native forage by pack and saddle stock in the interest of big game or for resource protection, the permittee may be required to pack in and supply all necessary feed when range conditions do not allow grazing of pack stock.</w:t>
      </w:r>
    </w:p>
    <w:p w14:paraId="565B6BA0" w14:textId="77777777" w:rsidR="00753D7A" w:rsidRPr="006D671C" w:rsidRDefault="00753D7A">
      <w:pPr>
        <w:rPr>
          <w:rFonts w:ascii="Helvetica" w:hAnsi="Helvetica" w:cs="Helvetica"/>
          <w:sz w:val="24"/>
          <w:szCs w:val="24"/>
          <w:highlight w:val="yellow"/>
        </w:rPr>
      </w:pPr>
    </w:p>
    <w:p w14:paraId="0C3CC22E"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Salting pack and saddle stock shall be limited to immediate camp areas.  Only salt in block form is authorized.</w:t>
      </w:r>
    </w:p>
    <w:p w14:paraId="11F20527"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When salt is provided to livestock it shall be provided:</w:t>
      </w:r>
    </w:p>
    <w:p w14:paraId="0CBC639E" w14:textId="77777777" w:rsidR="00753D7A" w:rsidRDefault="00753D7A">
      <w:pPr>
        <w:ind w:left="720" w:hanging="360"/>
        <w:rPr>
          <w:rFonts w:ascii="Helvetica" w:hAnsi="Helvetica" w:cs="Helvetica"/>
          <w:sz w:val="24"/>
          <w:szCs w:val="24"/>
        </w:rPr>
      </w:pPr>
    </w:p>
    <w:p w14:paraId="32464B96"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 xml:space="preserve">a) In block form secured in a waterproof container </w:t>
      </w:r>
      <w:proofErr w:type="gramStart"/>
      <w:r w:rsidRPr="006D671C">
        <w:rPr>
          <w:rFonts w:ascii="Helvetica" w:hAnsi="Helvetica" w:cs="Helvetica"/>
          <w:sz w:val="24"/>
          <w:szCs w:val="24"/>
          <w:highlight w:val="yellow"/>
        </w:rPr>
        <w:t>so as to</w:t>
      </w:r>
      <w:proofErr w:type="gramEnd"/>
      <w:r w:rsidRPr="006D671C">
        <w:rPr>
          <w:rFonts w:ascii="Helvetica" w:hAnsi="Helvetica" w:cs="Helvetica"/>
          <w:sz w:val="24"/>
          <w:szCs w:val="24"/>
          <w:highlight w:val="yellow"/>
        </w:rPr>
        <w:t xml:space="preserve"> prevent soil contamination.</w:t>
      </w:r>
    </w:p>
    <w:p w14:paraId="4DCE9341"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b) One salt block may be used at each corral facility during the permitted use period and must be kept off the ground.</w:t>
      </w:r>
    </w:p>
    <w:p w14:paraId="08F415AF" w14:textId="77777777" w:rsidR="00753D7A" w:rsidRPr="006D671C" w:rsidRDefault="00753D7A">
      <w:pPr>
        <w:ind w:left="720" w:hanging="360"/>
        <w:rPr>
          <w:rFonts w:ascii="Helvetica" w:hAnsi="Helvetica" w:cs="Helvetica"/>
          <w:sz w:val="24"/>
          <w:szCs w:val="24"/>
          <w:highlight w:val="yellow"/>
        </w:rPr>
      </w:pPr>
      <w:r w:rsidRPr="006D671C">
        <w:rPr>
          <w:rFonts w:ascii="Helvetica" w:hAnsi="Helvetica" w:cs="Helvetica"/>
          <w:sz w:val="24"/>
          <w:szCs w:val="24"/>
          <w:highlight w:val="yellow"/>
        </w:rPr>
        <w:t xml:space="preserve">c) Salt will be permitted only during periods of scheduled livestock use and shall be removed when stock </w:t>
      </w:r>
      <w:proofErr w:type="gramStart"/>
      <w:r w:rsidRPr="006D671C">
        <w:rPr>
          <w:rFonts w:ascii="Helvetica" w:hAnsi="Helvetica" w:cs="Helvetica"/>
          <w:sz w:val="24"/>
          <w:szCs w:val="24"/>
          <w:highlight w:val="yellow"/>
        </w:rPr>
        <w:t>are</w:t>
      </w:r>
      <w:proofErr w:type="gramEnd"/>
      <w:r w:rsidRPr="006D671C">
        <w:rPr>
          <w:rFonts w:ascii="Helvetica" w:hAnsi="Helvetica" w:cs="Helvetica"/>
          <w:sz w:val="24"/>
          <w:szCs w:val="24"/>
          <w:highlight w:val="yellow"/>
        </w:rPr>
        <w:t xml:space="preserve"> gone for more than 24 hours.</w:t>
      </w:r>
    </w:p>
    <w:p w14:paraId="16F091B9" w14:textId="77777777" w:rsidR="00753D7A" w:rsidRDefault="00753D7A">
      <w:pPr>
        <w:ind w:left="720" w:hanging="360"/>
        <w:rPr>
          <w:rFonts w:ascii="Helvetica" w:hAnsi="Helvetica" w:cs="Helvetica"/>
          <w:sz w:val="24"/>
          <w:szCs w:val="24"/>
        </w:rPr>
      </w:pPr>
      <w:r w:rsidRPr="006D671C">
        <w:rPr>
          <w:rFonts w:ascii="Helvetica" w:hAnsi="Helvetica" w:cs="Helvetica"/>
          <w:sz w:val="24"/>
          <w:szCs w:val="24"/>
          <w:highlight w:val="yellow"/>
        </w:rPr>
        <w:t>d) Salting for wildlife is prohibited.</w:t>
      </w:r>
    </w:p>
    <w:p w14:paraId="2613340F" w14:textId="77777777" w:rsidR="00753D7A" w:rsidRDefault="00753D7A">
      <w:pPr>
        <w:rPr>
          <w:rFonts w:ascii="Helvetica" w:hAnsi="Helvetica" w:cs="Helvetica"/>
          <w:sz w:val="24"/>
          <w:szCs w:val="24"/>
        </w:rPr>
      </w:pPr>
    </w:p>
    <w:p w14:paraId="49C0F2B9" w14:textId="77777777" w:rsidR="00753D7A" w:rsidRDefault="00753D7A">
      <w:pPr>
        <w:rPr>
          <w:rFonts w:ascii="Helvetica" w:hAnsi="Helvetica" w:cs="Helvetica"/>
          <w:sz w:val="24"/>
          <w:szCs w:val="24"/>
        </w:rPr>
      </w:pPr>
      <w:r>
        <w:rPr>
          <w:rFonts w:ascii="Helvetica" w:hAnsi="Helvetica" w:cs="Helvetica"/>
          <w:sz w:val="24"/>
          <w:szCs w:val="24"/>
        </w:rPr>
        <w:t>8.  Grazing, when authorized under the terms of the permit, applies only to pack and saddle animals being used in commercial outfitting operations by the holder including work trips made to set up camps.</w:t>
      </w:r>
    </w:p>
    <w:p w14:paraId="0A2C83CB" w14:textId="77777777" w:rsidR="00753D7A" w:rsidRDefault="00753D7A">
      <w:pPr>
        <w:rPr>
          <w:rFonts w:ascii="Helvetica" w:hAnsi="Helvetica" w:cs="Helvetica"/>
          <w:sz w:val="24"/>
          <w:szCs w:val="24"/>
        </w:rPr>
      </w:pPr>
    </w:p>
    <w:p w14:paraId="68C8BB64" w14:textId="77777777" w:rsidR="00753D7A" w:rsidRDefault="00753D7A">
      <w:pPr>
        <w:rPr>
          <w:rFonts w:ascii="Helvetica" w:hAnsi="Helvetica" w:cs="Helvetica"/>
          <w:b/>
          <w:bCs/>
          <w:sz w:val="24"/>
          <w:szCs w:val="24"/>
        </w:rPr>
      </w:pPr>
      <w:r>
        <w:rPr>
          <w:rFonts w:ascii="Helvetica" w:hAnsi="Helvetica" w:cs="Helvetica"/>
          <w:b/>
          <w:bCs/>
          <w:sz w:val="24"/>
          <w:szCs w:val="24"/>
        </w:rPr>
        <w:t>H.  Camps</w:t>
      </w:r>
    </w:p>
    <w:p w14:paraId="77C9D174" w14:textId="77777777" w:rsidR="00753D7A" w:rsidRDefault="00753D7A">
      <w:pPr>
        <w:pStyle w:val="axNormal"/>
        <w:tabs>
          <w:tab w:val="clear" w:pos="720"/>
          <w:tab w:val="clear" w:pos="1440"/>
          <w:tab w:val="clear" w:pos="2160"/>
        </w:tabs>
        <w:rPr>
          <w:rFonts w:ascii="Helvetica" w:hAnsi="Helvetica" w:cs="Helvetica"/>
        </w:rPr>
      </w:pPr>
    </w:p>
    <w:p w14:paraId="14753F16"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Outfitter camps should set an example for all to follow concerning leave no trace camping practices and minimizing the impact on the wilderness resource. Trenching around tent sites, and/or flattening, excavating, or leveling new tent sites or other areas for camp facilities is not authorized.  Existing tent sites that have been leveled in the past may remain.  All camp facilities shall be temporary in nature (unless otherwise specifically approved in the operating plan) and shall be taken down and removed, outside the authorized use period.  Native poles used for tents, meat poles temporary hitch rails or other facilities shall be stacked near camp in an upright and unobtrusive manner.</w:t>
      </w:r>
    </w:p>
    <w:p w14:paraId="7101F0DA" w14:textId="77777777" w:rsidR="00753D7A" w:rsidRDefault="00753D7A">
      <w:pPr>
        <w:rPr>
          <w:rFonts w:ascii="Helvetica" w:hAnsi="Helvetica" w:cs="Helvetica"/>
          <w:sz w:val="24"/>
          <w:szCs w:val="24"/>
        </w:rPr>
      </w:pPr>
    </w:p>
    <w:p w14:paraId="7281CE6F"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The holder is encouraged to use earth tone colored tents, tarps and other camping equipment in their operations to better blend with the natural surroundings.  Earth tone colors include canvas white, black, brown and green.  Bright colored tarps and tents should be phased out over time as equipment is replaced.</w:t>
      </w:r>
    </w:p>
    <w:p w14:paraId="78D9603F" w14:textId="77777777" w:rsidR="00753D7A" w:rsidRDefault="00753D7A">
      <w:pPr>
        <w:rPr>
          <w:rFonts w:ascii="Helvetica" w:hAnsi="Helvetica" w:cs="Helvetica"/>
          <w:sz w:val="24"/>
          <w:szCs w:val="24"/>
        </w:rPr>
      </w:pPr>
    </w:p>
    <w:p w14:paraId="464E4EB1" w14:textId="77777777" w:rsidR="00753D7A" w:rsidRDefault="00753D7A">
      <w:pPr>
        <w:rPr>
          <w:rFonts w:ascii="Helvetica" w:hAnsi="Helvetica" w:cs="Helvetica"/>
          <w:sz w:val="24"/>
          <w:szCs w:val="24"/>
        </w:rPr>
      </w:pPr>
      <w:r>
        <w:rPr>
          <w:rFonts w:ascii="Helvetica" w:hAnsi="Helvetica" w:cs="Helvetica"/>
          <w:sz w:val="24"/>
          <w:szCs w:val="24"/>
        </w:rPr>
        <w:t>All camp facilities and improvements shall be at least 200 feet from trails, streams, and lakes, where terrain permits.</w:t>
      </w:r>
    </w:p>
    <w:p w14:paraId="452DB53E" w14:textId="77777777" w:rsidR="00753D7A" w:rsidRDefault="00753D7A">
      <w:pPr>
        <w:rPr>
          <w:rFonts w:ascii="Helvetica" w:hAnsi="Helvetica" w:cs="Helvetica"/>
          <w:sz w:val="24"/>
          <w:szCs w:val="24"/>
        </w:rPr>
      </w:pPr>
    </w:p>
    <w:p w14:paraId="058ED64E"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The holder is encouraged to store all food, garbage and other attractants in such a manner that make them unavailable to wildlife, especially bears.</w:t>
      </w:r>
    </w:p>
    <w:p w14:paraId="53C02C73" w14:textId="77777777" w:rsidR="00753D7A" w:rsidRDefault="00753D7A">
      <w:pPr>
        <w:rPr>
          <w:rFonts w:ascii="Helvetica" w:hAnsi="Helvetica" w:cs="Helvetica"/>
          <w:sz w:val="24"/>
          <w:szCs w:val="24"/>
        </w:rPr>
      </w:pPr>
    </w:p>
    <w:p w14:paraId="0E7627E0"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Pit-type toilets are mandatory and shall be temporary.  Meadows and areas with high water tables shall be avoided.  Latrines shall be maintained with a layer of loose soil while in use and covered with at least 12 inches of packed earth when use is terminated.  The use of self-standing tents for toilet coverings is encouraged to promote ease of removal.</w:t>
      </w:r>
    </w:p>
    <w:p w14:paraId="65E465A9" w14:textId="77777777" w:rsidR="00753D7A" w:rsidRPr="006D671C" w:rsidRDefault="00753D7A">
      <w:pPr>
        <w:rPr>
          <w:rFonts w:ascii="Helvetica" w:hAnsi="Helvetica" w:cs="Helvetica"/>
          <w:sz w:val="24"/>
          <w:szCs w:val="24"/>
          <w:highlight w:val="yellow"/>
        </w:rPr>
      </w:pPr>
    </w:p>
    <w:p w14:paraId="061CE176"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The holder shall instruct clients in the cat-hole method of human waste disposal for use away from established camps.</w:t>
      </w:r>
    </w:p>
    <w:p w14:paraId="1D020FE9" w14:textId="77777777" w:rsidR="00753D7A" w:rsidRPr="006D671C" w:rsidRDefault="00753D7A">
      <w:pPr>
        <w:rPr>
          <w:rFonts w:ascii="Helvetica" w:hAnsi="Helvetica" w:cs="Helvetica"/>
          <w:sz w:val="24"/>
          <w:szCs w:val="24"/>
          <w:highlight w:val="yellow"/>
        </w:rPr>
      </w:pPr>
    </w:p>
    <w:p w14:paraId="73291F47" w14:textId="77777777" w:rsidR="00753D7A" w:rsidRPr="006D671C" w:rsidRDefault="00753D7A">
      <w:pPr>
        <w:rPr>
          <w:rFonts w:ascii="Helvetica" w:hAnsi="Helvetica" w:cs="Helvetica"/>
          <w:sz w:val="24"/>
          <w:szCs w:val="24"/>
          <w:highlight w:val="yellow"/>
        </w:rPr>
      </w:pPr>
      <w:r w:rsidRPr="006D671C">
        <w:rPr>
          <w:rFonts w:ascii="Helvetica" w:hAnsi="Helvetica" w:cs="Helvetica"/>
          <w:sz w:val="24"/>
          <w:szCs w:val="24"/>
          <w:highlight w:val="yellow"/>
        </w:rPr>
        <w:t>Cat-hole Method -</w:t>
      </w:r>
    </w:p>
    <w:p w14:paraId="0BA1EB7F" w14:textId="77777777" w:rsidR="00753D7A" w:rsidRPr="006D671C" w:rsidRDefault="00753D7A">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776"/>
          <w:tab w:val="left" w:pos="8496"/>
          <w:tab w:val="left" w:pos="9216"/>
          <w:tab w:val="left" w:pos="9936"/>
        </w:tabs>
        <w:rPr>
          <w:rFonts w:ascii="Helvetica" w:hAnsi="Helvetica" w:cs="Helvetica"/>
          <w:color w:val="auto"/>
          <w:highlight w:val="yellow"/>
        </w:rPr>
      </w:pPr>
    </w:p>
    <w:p w14:paraId="5DD40E9F" w14:textId="77777777" w:rsidR="00753D7A" w:rsidRPr="006D671C" w:rsidRDefault="00753D7A">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776"/>
          <w:tab w:val="left" w:pos="8496"/>
          <w:tab w:val="left" w:pos="9216"/>
          <w:tab w:val="left" w:pos="9936"/>
        </w:tabs>
        <w:rPr>
          <w:rFonts w:ascii="Helvetica" w:hAnsi="Helvetica" w:cs="Helvetica"/>
          <w:color w:val="auto"/>
          <w:highlight w:val="yellow"/>
        </w:rPr>
      </w:pPr>
      <w:r w:rsidRPr="006D671C">
        <w:rPr>
          <w:rFonts w:ascii="Helvetica" w:hAnsi="Helvetica" w:cs="Helvetica"/>
          <w:color w:val="auto"/>
          <w:highlight w:val="yellow"/>
        </w:rPr>
        <w:t>These are single-use holes.  In a dry site at least 200 feet from streams, lakes and ponds, away from trails and camping areas, dig a hole about 8 inches deep, reserving topsoil.  Feces are covered with soil, and the toilet paper is buried with the feces.  After backfilling the hole, the site is naturalized.</w:t>
      </w:r>
    </w:p>
    <w:p w14:paraId="2B41DF67" w14:textId="77777777" w:rsidR="00753D7A" w:rsidRPr="006D671C" w:rsidRDefault="00753D7A">
      <w:pPr>
        <w:rPr>
          <w:rFonts w:ascii="Helvetica" w:hAnsi="Helvetica" w:cs="Helvetica"/>
          <w:sz w:val="24"/>
          <w:szCs w:val="24"/>
          <w:highlight w:val="yellow"/>
        </w:rPr>
      </w:pPr>
    </w:p>
    <w:p w14:paraId="19242CA4"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The holder shall assure that water provided to clients is safe for human consumption.</w:t>
      </w:r>
    </w:p>
    <w:p w14:paraId="1BD1483A" w14:textId="77777777" w:rsidR="00753D7A" w:rsidRDefault="00753D7A">
      <w:pPr>
        <w:rPr>
          <w:rFonts w:ascii="Helvetica" w:hAnsi="Helvetica" w:cs="Helvetica"/>
          <w:sz w:val="24"/>
          <w:szCs w:val="24"/>
        </w:rPr>
      </w:pPr>
    </w:p>
    <w:p w14:paraId="46CC98D6"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 xml:space="preserve">Caching of equipment is prohibited.  Under </w:t>
      </w:r>
      <w:r w:rsidRPr="006D671C">
        <w:rPr>
          <w:rFonts w:ascii="Helvetica" w:hAnsi="Helvetica" w:cs="Helvetica"/>
          <w:sz w:val="24"/>
          <w:szCs w:val="24"/>
          <w:highlight w:val="yellow"/>
          <w:u w:val="single"/>
        </w:rPr>
        <w:t>no</w:t>
      </w:r>
      <w:r w:rsidRPr="006D671C">
        <w:rPr>
          <w:rFonts w:ascii="Helvetica" w:hAnsi="Helvetica" w:cs="Helvetica"/>
          <w:sz w:val="24"/>
          <w:szCs w:val="24"/>
          <w:highlight w:val="yellow"/>
        </w:rPr>
        <w:t xml:space="preserve"> circumstances will such things as stoves, food items, cookware/utensils, plastic,</w:t>
      </w:r>
      <w:r w:rsidR="00742CA5">
        <w:rPr>
          <w:rFonts w:ascii="Helvetica" w:hAnsi="Helvetica" w:cs="Helvetica"/>
          <w:sz w:val="24"/>
          <w:szCs w:val="24"/>
          <w:highlight w:val="yellow"/>
        </w:rPr>
        <w:t xml:space="preserve"> dimensional</w:t>
      </w:r>
      <w:r w:rsidRPr="006D671C">
        <w:rPr>
          <w:rFonts w:ascii="Helvetica" w:hAnsi="Helvetica" w:cs="Helvetica"/>
          <w:sz w:val="24"/>
          <w:szCs w:val="24"/>
          <w:highlight w:val="yellow"/>
        </w:rPr>
        <w:t xml:space="preserve"> </w:t>
      </w:r>
      <w:r w:rsidR="00742CA5">
        <w:rPr>
          <w:rFonts w:ascii="Helvetica" w:hAnsi="Helvetica" w:cs="Helvetica"/>
          <w:sz w:val="24"/>
          <w:szCs w:val="24"/>
          <w:highlight w:val="yellow"/>
        </w:rPr>
        <w:t xml:space="preserve">lumber, plywood </w:t>
      </w:r>
      <w:r w:rsidRPr="006D671C">
        <w:rPr>
          <w:rFonts w:ascii="Helvetica" w:hAnsi="Helvetica" w:cs="Helvetica"/>
          <w:sz w:val="24"/>
          <w:szCs w:val="24"/>
          <w:highlight w:val="yellow"/>
        </w:rPr>
        <w:t>etc. be cached.</w:t>
      </w:r>
    </w:p>
    <w:p w14:paraId="32101353" w14:textId="77777777" w:rsidR="00753D7A" w:rsidRDefault="00753D7A">
      <w:pPr>
        <w:rPr>
          <w:rFonts w:ascii="Helvetica" w:hAnsi="Helvetica" w:cs="Helvetica"/>
          <w:sz w:val="24"/>
          <w:szCs w:val="24"/>
        </w:rPr>
      </w:pPr>
    </w:p>
    <w:p w14:paraId="2DC218DE"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Firewood shall be stored without a covering and out of sight of any Forest Service system trail.  Only the amount of firewood to be utilized for the current use season will be cut.  Skidding of firewood with stock is not allowed.  Girdling trees to kill them for future firewood is prohibited</w:t>
      </w:r>
      <w:r>
        <w:rPr>
          <w:rFonts w:ascii="Helvetica" w:hAnsi="Helvetica" w:cs="Helvetica"/>
          <w:sz w:val="24"/>
          <w:szCs w:val="24"/>
        </w:rPr>
        <w:t>.</w:t>
      </w:r>
    </w:p>
    <w:p w14:paraId="0A40BB98" w14:textId="77777777" w:rsidR="00753D7A" w:rsidRDefault="00753D7A">
      <w:pPr>
        <w:rPr>
          <w:rFonts w:ascii="Helvetica" w:hAnsi="Helvetica" w:cs="Helvetica"/>
          <w:sz w:val="24"/>
          <w:szCs w:val="24"/>
        </w:rPr>
      </w:pPr>
    </w:p>
    <w:p w14:paraId="70695982" w14:textId="77777777" w:rsidR="00753D7A" w:rsidRDefault="00753D7A">
      <w:pPr>
        <w:rPr>
          <w:rFonts w:ascii="Helvetica" w:hAnsi="Helvetica" w:cs="Helvetica"/>
          <w:sz w:val="24"/>
          <w:szCs w:val="24"/>
        </w:rPr>
      </w:pPr>
      <w:r w:rsidRPr="006D671C">
        <w:rPr>
          <w:rFonts w:ascii="Helvetica" w:hAnsi="Helvetica" w:cs="Helvetica"/>
          <w:sz w:val="24"/>
          <w:szCs w:val="24"/>
          <w:highlight w:val="yellow"/>
        </w:rPr>
        <w:t>On progressive trips where the use of non-established campsites is authorized, the holder shall use strict leave no trace camp practices as described in current leave no trace informational materials to minimize impact to the resource.  The holder shall naturalize these sites after each use.</w:t>
      </w:r>
    </w:p>
    <w:p w14:paraId="149BBF46" w14:textId="77777777" w:rsidR="00753D7A" w:rsidRDefault="00753D7A">
      <w:pPr>
        <w:rPr>
          <w:rFonts w:ascii="Helvetica" w:hAnsi="Helvetica" w:cs="Helvetica"/>
          <w:sz w:val="24"/>
          <w:szCs w:val="24"/>
        </w:rPr>
      </w:pPr>
    </w:p>
    <w:p w14:paraId="36059B66" w14:textId="77777777" w:rsidR="00753D7A" w:rsidRDefault="00753D7A">
      <w:pPr>
        <w:rPr>
          <w:rFonts w:ascii="Helvetica" w:hAnsi="Helvetica" w:cs="Helvetica"/>
          <w:sz w:val="24"/>
          <w:szCs w:val="24"/>
        </w:rPr>
      </w:pPr>
      <w:r>
        <w:rPr>
          <w:rFonts w:ascii="Helvetica" w:hAnsi="Helvetica" w:cs="Helvetica"/>
          <w:sz w:val="24"/>
          <w:szCs w:val="24"/>
        </w:rPr>
        <w:t>Hunting dogs may be kept in camps when needed for bear and lion hunting.  Hunting dogs are to be transported into camps no more than one week in advance of the first booked lion or bear hunt where dogs are utilized and must be taken out at the end of the hunt unless another hunt is booked within a week of the preceding one.  Hunting dogs shall not be located on National Forest lands at other times.  Hunting dogs shall not be allowed to roam free when not hunting.</w:t>
      </w:r>
    </w:p>
    <w:p w14:paraId="10277006" w14:textId="77777777" w:rsidR="00753D7A" w:rsidRDefault="00753D7A">
      <w:pPr>
        <w:rPr>
          <w:rFonts w:ascii="Helvetica" w:hAnsi="Helvetica" w:cs="Helvetica"/>
          <w:sz w:val="24"/>
          <w:szCs w:val="24"/>
        </w:rPr>
      </w:pPr>
    </w:p>
    <w:p w14:paraId="54015318" w14:textId="77777777" w:rsidR="00753D7A" w:rsidRDefault="00753D7A">
      <w:pPr>
        <w:rPr>
          <w:rFonts w:ascii="Helvetica" w:hAnsi="Helvetica" w:cs="Helvetica"/>
          <w:sz w:val="24"/>
          <w:szCs w:val="24"/>
        </w:rPr>
      </w:pPr>
      <w:r>
        <w:rPr>
          <w:rFonts w:ascii="Helvetica" w:hAnsi="Helvetica" w:cs="Helvetica"/>
          <w:sz w:val="24"/>
          <w:szCs w:val="24"/>
          <w:u w:val="single"/>
        </w:rPr>
        <w:t>Permanent</w:t>
      </w:r>
      <w:r>
        <w:rPr>
          <w:rFonts w:ascii="Helvetica" w:hAnsi="Helvetica" w:cs="Helvetica"/>
          <w:sz w:val="24"/>
          <w:szCs w:val="24"/>
        </w:rPr>
        <w:t xml:space="preserve"> means those approved facilities that remain in place season to season.</w:t>
      </w:r>
    </w:p>
    <w:p w14:paraId="51DDB368" w14:textId="77777777" w:rsidR="00753D7A" w:rsidRDefault="00753D7A">
      <w:pPr>
        <w:rPr>
          <w:rFonts w:ascii="Helvetica" w:hAnsi="Helvetica" w:cs="Helvetica"/>
          <w:sz w:val="24"/>
          <w:szCs w:val="24"/>
        </w:rPr>
      </w:pPr>
    </w:p>
    <w:p w14:paraId="41388801" w14:textId="77777777" w:rsidR="00753D7A" w:rsidRDefault="00753D7A">
      <w:pPr>
        <w:rPr>
          <w:rFonts w:ascii="Helvetica" w:hAnsi="Helvetica" w:cs="Helvetica"/>
          <w:sz w:val="24"/>
          <w:szCs w:val="24"/>
        </w:rPr>
      </w:pPr>
      <w:r>
        <w:rPr>
          <w:rFonts w:ascii="Helvetica" w:hAnsi="Helvetica" w:cs="Helvetica"/>
          <w:sz w:val="24"/>
          <w:szCs w:val="24"/>
          <w:u w:val="single"/>
        </w:rPr>
        <w:t>Temporary</w:t>
      </w:r>
      <w:r>
        <w:rPr>
          <w:rFonts w:ascii="Helvetica" w:hAnsi="Helvetica" w:cs="Helvetica"/>
          <w:sz w:val="24"/>
          <w:szCs w:val="24"/>
        </w:rPr>
        <w:t xml:space="preserve"> means those approved facilities that are dismantled and removed during periods of non-use.</w:t>
      </w:r>
    </w:p>
    <w:p w14:paraId="30C6656E" w14:textId="77777777" w:rsidR="00753D7A" w:rsidRDefault="00753D7A">
      <w:pPr>
        <w:rPr>
          <w:rFonts w:ascii="Helvetica" w:hAnsi="Helvetica" w:cs="Helvetica"/>
          <w:sz w:val="24"/>
          <w:szCs w:val="24"/>
        </w:rPr>
      </w:pPr>
    </w:p>
    <w:p w14:paraId="462E0959" w14:textId="77777777" w:rsidR="00753D7A" w:rsidRPr="00742CA5" w:rsidRDefault="00753D7A">
      <w:pPr>
        <w:rPr>
          <w:rFonts w:ascii="Helvetica" w:hAnsi="Helvetica" w:cs="Helvetica"/>
          <w:sz w:val="24"/>
          <w:szCs w:val="24"/>
          <w:highlight w:val="yellow"/>
        </w:rPr>
      </w:pPr>
      <w:r>
        <w:rPr>
          <w:rFonts w:ascii="Helvetica" w:hAnsi="Helvetica" w:cs="Helvetica"/>
          <w:sz w:val="24"/>
          <w:szCs w:val="24"/>
        </w:rPr>
        <w:t>1</w:t>
      </w:r>
      <w:r w:rsidRPr="00742CA5">
        <w:rPr>
          <w:rFonts w:ascii="Helvetica" w:hAnsi="Helvetica" w:cs="Helvetica"/>
          <w:sz w:val="24"/>
          <w:szCs w:val="24"/>
          <w:highlight w:val="yellow"/>
        </w:rPr>
        <w:t xml:space="preserve">.  </w:t>
      </w:r>
      <w:r w:rsidRPr="00742CA5">
        <w:rPr>
          <w:rFonts w:ascii="Helvetica" w:hAnsi="Helvetica" w:cs="Helvetica"/>
          <w:sz w:val="24"/>
          <w:szCs w:val="24"/>
          <w:highlight w:val="yellow"/>
          <w:u w:val="single"/>
        </w:rPr>
        <w:t>Fee Sites</w:t>
      </w:r>
      <w:r w:rsidRPr="00742CA5">
        <w:rPr>
          <w:rFonts w:ascii="Helvetica" w:hAnsi="Helvetica" w:cs="Helvetica"/>
          <w:sz w:val="24"/>
          <w:szCs w:val="24"/>
          <w:highlight w:val="yellow"/>
        </w:rPr>
        <w:t xml:space="preserve"> are approved assigned sites.  Use at fee sites shall conform to the following standards unless otherwise authorized or excepted in the Special Use Permit or Operating Plan.</w:t>
      </w:r>
    </w:p>
    <w:p w14:paraId="6F2973BF" w14:textId="77777777" w:rsidR="00753D7A" w:rsidRPr="00742CA5" w:rsidRDefault="00753D7A">
      <w:pPr>
        <w:rPr>
          <w:rFonts w:ascii="Helvetica" w:hAnsi="Helvetica" w:cs="Helvetica"/>
          <w:sz w:val="24"/>
          <w:szCs w:val="24"/>
          <w:highlight w:val="yellow"/>
        </w:rPr>
      </w:pPr>
    </w:p>
    <w:p w14:paraId="244A4D1E" w14:textId="77777777" w:rsidR="00753D7A" w:rsidRPr="00742CA5" w:rsidRDefault="00753D7A">
      <w:pPr>
        <w:ind w:left="360"/>
        <w:rPr>
          <w:rFonts w:ascii="Helvetica" w:hAnsi="Helvetica" w:cs="Helvetica"/>
          <w:sz w:val="24"/>
          <w:szCs w:val="24"/>
          <w:highlight w:val="yellow"/>
        </w:rPr>
      </w:pPr>
      <w:r w:rsidRPr="00742CA5">
        <w:rPr>
          <w:rFonts w:ascii="Helvetica" w:hAnsi="Helvetica" w:cs="Helvetica"/>
          <w:sz w:val="24"/>
          <w:szCs w:val="24"/>
          <w:highlight w:val="yellow"/>
        </w:rPr>
        <w:t>a) All structures, including tent frames, meat racks, outhouses, corrals, saddle racks, hitch-rails, etc., shall be temporary.</w:t>
      </w:r>
    </w:p>
    <w:p w14:paraId="517D2C93" w14:textId="77777777" w:rsidR="00753D7A" w:rsidRPr="00742CA5" w:rsidRDefault="00753D7A">
      <w:pPr>
        <w:ind w:left="360"/>
        <w:rPr>
          <w:rFonts w:ascii="Helvetica" w:hAnsi="Helvetica" w:cs="Helvetica"/>
          <w:sz w:val="24"/>
          <w:szCs w:val="24"/>
          <w:highlight w:val="yellow"/>
        </w:rPr>
      </w:pPr>
    </w:p>
    <w:p w14:paraId="4A23D17A" w14:textId="77777777" w:rsidR="00753D7A" w:rsidRPr="00742CA5" w:rsidRDefault="00753D7A">
      <w:pPr>
        <w:ind w:left="360"/>
        <w:rPr>
          <w:rFonts w:ascii="Helvetica" w:hAnsi="Helvetica" w:cs="Helvetica"/>
          <w:sz w:val="24"/>
          <w:szCs w:val="24"/>
          <w:highlight w:val="yellow"/>
        </w:rPr>
      </w:pPr>
      <w:r w:rsidRPr="00742CA5">
        <w:rPr>
          <w:rFonts w:ascii="Helvetica" w:hAnsi="Helvetica" w:cs="Helvetica"/>
          <w:sz w:val="24"/>
          <w:szCs w:val="24"/>
          <w:highlight w:val="yellow"/>
        </w:rPr>
        <w:t xml:space="preserve">b) Hitch-rails and corrals may be authorized on a case-by-case basis.  </w:t>
      </w:r>
      <w:proofErr w:type="gramStart"/>
      <w:r w:rsidRPr="00742CA5">
        <w:rPr>
          <w:rFonts w:ascii="Helvetica" w:hAnsi="Helvetica" w:cs="Helvetica"/>
          <w:sz w:val="24"/>
          <w:szCs w:val="24"/>
          <w:highlight w:val="yellow"/>
        </w:rPr>
        <w:t>However</w:t>
      </w:r>
      <w:proofErr w:type="gramEnd"/>
      <w:r w:rsidRPr="00742CA5">
        <w:rPr>
          <w:rFonts w:ascii="Helvetica" w:hAnsi="Helvetica" w:cs="Helvetica"/>
          <w:sz w:val="24"/>
          <w:szCs w:val="24"/>
          <w:highlight w:val="yellow"/>
        </w:rPr>
        <w:t xml:space="preserve"> such facilities located in the wilderness shall be temporary. </w:t>
      </w:r>
    </w:p>
    <w:p w14:paraId="5B281980" w14:textId="77777777" w:rsidR="00753D7A" w:rsidRPr="00742CA5" w:rsidRDefault="00753D7A">
      <w:pPr>
        <w:ind w:left="360"/>
        <w:rPr>
          <w:rFonts w:ascii="Helvetica" w:hAnsi="Helvetica" w:cs="Helvetica"/>
          <w:sz w:val="24"/>
          <w:szCs w:val="24"/>
          <w:highlight w:val="yellow"/>
        </w:rPr>
      </w:pPr>
    </w:p>
    <w:p w14:paraId="2C6717B9" w14:textId="77777777" w:rsidR="00753D7A" w:rsidRPr="00742CA5" w:rsidRDefault="00753D7A">
      <w:pPr>
        <w:ind w:left="360"/>
        <w:rPr>
          <w:rFonts w:ascii="Helvetica" w:hAnsi="Helvetica" w:cs="Helvetica"/>
          <w:sz w:val="24"/>
          <w:szCs w:val="24"/>
          <w:highlight w:val="yellow"/>
        </w:rPr>
      </w:pPr>
      <w:r w:rsidRPr="00742CA5">
        <w:rPr>
          <w:rFonts w:ascii="Helvetica" w:hAnsi="Helvetica" w:cs="Helvetica"/>
          <w:sz w:val="24"/>
          <w:szCs w:val="24"/>
          <w:highlight w:val="yellow"/>
        </w:rPr>
        <w:t xml:space="preserve">c) Pre-season setup and duration of occupancy at assigned sites will be approved based on demonstrated need to provide client service as shown in the annual activity schedule.  Unless otherwise specifically approved, camp occupancy (camp set-up) shall be limited to a period 15 days before and 10 days after </w:t>
      </w:r>
      <w:proofErr w:type="gramStart"/>
      <w:r w:rsidRPr="00742CA5">
        <w:rPr>
          <w:rFonts w:ascii="Helvetica" w:hAnsi="Helvetica" w:cs="Helvetica"/>
          <w:sz w:val="24"/>
          <w:szCs w:val="24"/>
          <w:highlight w:val="yellow"/>
        </w:rPr>
        <w:t>actually serving</w:t>
      </w:r>
      <w:proofErr w:type="gramEnd"/>
      <w:r w:rsidRPr="00742CA5">
        <w:rPr>
          <w:rFonts w:ascii="Helvetica" w:hAnsi="Helvetica" w:cs="Helvetica"/>
          <w:sz w:val="24"/>
          <w:szCs w:val="24"/>
          <w:highlight w:val="yellow"/>
        </w:rPr>
        <w:t xml:space="preserve"> clients.</w:t>
      </w:r>
    </w:p>
    <w:p w14:paraId="0A05CDFB" w14:textId="77777777" w:rsidR="00753D7A" w:rsidRPr="00742CA5" w:rsidRDefault="00753D7A">
      <w:pPr>
        <w:ind w:left="360"/>
        <w:rPr>
          <w:rFonts w:ascii="Helvetica" w:hAnsi="Helvetica" w:cs="Helvetica"/>
          <w:sz w:val="24"/>
          <w:szCs w:val="24"/>
          <w:highlight w:val="yellow"/>
        </w:rPr>
      </w:pPr>
    </w:p>
    <w:p w14:paraId="1BBBCB63" w14:textId="77777777" w:rsidR="00753D7A" w:rsidRPr="00742CA5" w:rsidRDefault="00753D7A">
      <w:pPr>
        <w:ind w:left="360"/>
        <w:rPr>
          <w:rFonts w:ascii="Helvetica" w:hAnsi="Helvetica" w:cs="Helvetica"/>
          <w:sz w:val="24"/>
          <w:szCs w:val="24"/>
          <w:highlight w:val="yellow"/>
        </w:rPr>
      </w:pPr>
      <w:r w:rsidRPr="00742CA5">
        <w:rPr>
          <w:rFonts w:ascii="Helvetica" w:hAnsi="Helvetica" w:cs="Helvetica"/>
          <w:sz w:val="24"/>
          <w:szCs w:val="24"/>
          <w:highlight w:val="yellow"/>
        </w:rPr>
        <w:t>d) Assigned fee sites may be posted by the permittee.  The Forest Service will provide signs for this purpose.</w:t>
      </w:r>
    </w:p>
    <w:p w14:paraId="0E764718" w14:textId="77777777" w:rsidR="00753D7A" w:rsidRPr="00742CA5" w:rsidRDefault="00753D7A">
      <w:pPr>
        <w:rPr>
          <w:rFonts w:ascii="Helvetica" w:hAnsi="Helvetica" w:cs="Helvetica"/>
          <w:sz w:val="24"/>
          <w:szCs w:val="24"/>
          <w:highlight w:val="yellow"/>
        </w:rPr>
      </w:pPr>
    </w:p>
    <w:p w14:paraId="6A922B0C" w14:textId="77777777" w:rsidR="00753D7A" w:rsidRPr="00742CA5" w:rsidRDefault="00753D7A">
      <w:pPr>
        <w:rPr>
          <w:rFonts w:ascii="Helvetica" w:hAnsi="Helvetica" w:cs="Helvetica"/>
          <w:sz w:val="24"/>
          <w:szCs w:val="24"/>
          <w:highlight w:val="yellow"/>
        </w:rPr>
      </w:pPr>
      <w:r w:rsidRPr="00742CA5">
        <w:rPr>
          <w:rFonts w:ascii="Helvetica" w:hAnsi="Helvetica" w:cs="Helvetica"/>
          <w:sz w:val="24"/>
          <w:szCs w:val="24"/>
          <w:highlight w:val="yellow"/>
        </w:rPr>
        <w:t xml:space="preserve">2.  </w:t>
      </w:r>
      <w:r w:rsidRPr="00742CA5">
        <w:rPr>
          <w:rFonts w:ascii="Helvetica" w:hAnsi="Helvetica" w:cs="Helvetica"/>
          <w:sz w:val="24"/>
          <w:szCs w:val="24"/>
          <w:highlight w:val="yellow"/>
          <w:u w:val="single"/>
        </w:rPr>
        <w:t>Non-Fee Sites</w:t>
      </w:r>
      <w:r w:rsidRPr="00742CA5">
        <w:rPr>
          <w:rFonts w:ascii="Helvetica" w:hAnsi="Helvetica" w:cs="Helvetica"/>
          <w:sz w:val="24"/>
          <w:szCs w:val="24"/>
          <w:highlight w:val="yellow"/>
        </w:rPr>
        <w:t xml:space="preserve"> are approved non-assigned sites.  Use at non-fee sites shall conform to the following standards unless otherwise authorized or excepted in the Special Use Permit or Operating Plan.</w:t>
      </w:r>
    </w:p>
    <w:p w14:paraId="048A6892" w14:textId="77777777" w:rsidR="00753D7A" w:rsidRPr="00742CA5" w:rsidRDefault="00753D7A">
      <w:pPr>
        <w:rPr>
          <w:rFonts w:ascii="Helvetica" w:hAnsi="Helvetica" w:cs="Helvetica"/>
          <w:sz w:val="24"/>
          <w:szCs w:val="24"/>
          <w:highlight w:val="yellow"/>
        </w:rPr>
      </w:pPr>
    </w:p>
    <w:p w14:paraId="4CDA4A28" w14:textId="77777777" w:rsidR="00753D7A" w:rsidRDefault="00753D7A">
      <w:pPr>
        <w:ind w:left="360"/>
        <w:rPr>
          <w:rFonts w:ascii="Helvetica" w:hAnsi="Helvetica" w:cs="Helvetica"/>
          <w:sz w:val="24"/>
          <w:szCs w:val="24"/>
        </w:rPr>
      </w:pPr>
      <w:r w:rsidRPr="00742CA5">
        <w:rPr>
          <w:rFonts w:ascii="Helvetica" w:hAnsi="Helvetica" w:cs="Helvetica"/>
          <w:sz w:val="24"/>
          <w:szCs w:val="24"/>
          <w:highlight w:val="yellow"/>
        </w:rPr>
        <w:t>a) Facilities in non-fee sites shall be temporary in nature.  Permanent facilities will not be authorized.</w:t>
      </w:r>
    </w:p>
    <w:p w14:paraId="6D5BC54F" w14:textId="77777777" w:rsidR="00753D7A" w:rsidRDefault="00753D7A">
      <w:pPr>
        <w:ind w:left="360"/>
        <w:rPr>
          <w:rFonts w:ascii="Helvetica" w:hAnsi="Helvetica" w:cs="Helvetica"/>
          <w:sz w:val="24"/>
          <w:szCs w:val="24"/>
        </w:rPr>
      </w:pPr>
    </w:p>
    <w:p w14:paraId="74AD4D4D" w14:textId="77777777" w:rsidR="00753D7A" w:rsidRDefault="00753D7A">
      <w:pPr>
        <w:ind w:left="360"/>
        <w:rPr>
          <w:rFonts w:ascii="Helvetica" w:hAnsi="Helvetica" w:cs="Helvetica"/>
          <w:sz w:val="24"/>
          <w:szCs w:val="24"/>
        </w:rPr>
      </w:pPr>
      <w:r>
        <w:rPr>
          <w:rFonts w:ascii="Helvetica" w:hAnsi="Helvetica" w:cs="Helvetica"/>
          <w:sz w:val="24"/>
          <w:szCs w:val="24"/>
        </w:rPr>
        <w:lastRenderedPageBreak/>
        <w:t>b) Sites are available on a "first-come, first-serve" basis for either commercial or non-commercial camping purposes.</w:t>
      </w:r>
    </w:p>
    <w:p w14:paraId="377B6880" w14:textId="77777777" w:rsidR="00753D7A" w:rsidRDefault="00753D7A">
      <w:pPr>
        <w:ind w:left="360"/>
        <w:rPr>
          <w:rFonts w:ascii="Helvetica" w:hAnsi="Helvetica" w:cs="Helvetica"/>
          <w:sz w:val="24"/>
          <w:szCs w:val="24"/>
        </w:rPr>
      </w:pPr>
    </w:p>
    <w:p w14:paraId="1464D523" w14:textId="77777777" w:rsidR="00753D7A" w:rsidRDefault="00753D7A">
      <w:pPr>
        <w:ind w:left="360"/>
        <w:rPr>
          <w:rFonts w:ascii="Helvetica" w:hAnsi="Helvetica" w:cs="Helvetica"/>
          <w:sz w:val="24"/>
          <w:szCs w:val="24"/>
        </w:rPr>
      </w:pPr>
      <w:r>
        <w:rPr>
          <w:rFonts w:ascii="Helvetica" w:hAnsi="Helvetica" w:cs="Helvetica"/>
          <w:sz w:val="24"/>
          <w:szCs w:val="24"/>
        </w:rPr>
        <w:t>c) Temporary facilities may not be set up more than 3 days in advance of use and shall be removed when use is suspended for more than 3 days.</w:t>
      </w:r>
    </w:p>
    <w:p w14:paraId="7B5162FF" w14:textId="77777777" w:rsidR="00753D7A" w:rsidRDefault="00753D7A">
      <w:pPr>
        <w:ind w:left="360"/>
        <w:rPr>
          <w:rFonts w:ascii="Helvetica" w:hAnsi="Helvetica" w:cs="Helvetica"/>
          <w:sz w:val="24"/>
          <w:szCs w:val="24"/>
        </w:rPr>
      </w:pPr>
    </w:p>
    <w:p w14:paraId="7C4FD52E" w14:textId="77777777" w:rsidR="00753D7A" w:rsidRDefault="00753D7A">
      <w:pPr>
        <w:ind w:left="360"/>
        <w:rPr>
          <w:rFonts w:ascii="Helvetica" w:hAnsi="Helvetica" w:cs="Helvetica"/>
          <w:sz w:val="24"/>
          <w:szCs w:val="24"/>
        </w:rPr>
      </w:pPr>
      <w:r>
        <w:rPr>
          <w:rFonts w:ascii="Helvetica" w:hAnsi="Helvetica" w:cs="Helvetica"/>
          <w:sz w:val="24"/>
          <w:szCs w:val="24"/>
        </w:rPr>
        <w:t xml:space="preserve">d) Occupancy shall not exceed 14 consecutive days, beginning with camp setup and ending with removal of camp.  Within this </w:t>
      </w:r>
      <w:proofErr w:type="gramStart"/>
      <w:r>
        <w:rPr>
          <w:rFonts w:ascii="Helvetica" w:hAnsi="Helvetica" w:cs="Helvetica"/>
          <w:sz w:val="24"/>
          <w:szCs w:val="24"/>
        </w:rPr>
        <w:t>period</w:t>
      </w:r>
      <w:proofErr w:type="gramEnd"/>
      <w:r>
        <w:rPr>
          <w:rFonts w:ascii="Helvetica" w:hAnsi="Helvetica" w:cs="Helvetica"/>
          <w:sz w:val="24"/>
          <w:szCs w:val="24"/>
        </w:rPr>
        <w:t xml:space="preserve"> it is the responsibility of the outfitter to naturalize the site.</w:t>
      </w:r>
    </w:p>
    <w:p w14:paraId="1DB2525B" w14:textId="77777777" w:rsidR="00753D7A" w:rsidRDefault="00753D7A">
      <w:pPr>
        <w:ind w:left="360"/>
        <w:rPr>
          <w:rFonts w:ascii="Helvetica" w:hAnsi="Helvetica" w:cs="Helvetica"/>
          <w:sz w:val="24"/>
          <w:szCs w:val="24"/>
        </w:rPr>
      </w:pPr>
    </w:p>
    <w:p w14:paraId="5D0E1E49" w14:textId="77777777" w:rsidR="00753D7A" w:rsidRDefault="00753D7A">
      <w:pPr>
        <w:ind w:left="360"/>
        <w:rPr>
          <w:rFonts w:ascii="Helvetica" w:hAnsi="Helvetica" w:cs="Helvetica"/>
          <w:sz w:val="24"/>
          <w:szCs w:val="24"/>
        </w:rPr>
      </w:pPr>
      <w:r>
        <w:rPr>
          <w:rFonts w:ascii="Helvetica" w:hAnsi="Helvetica" w:cs="Helvetica"/>
          <w:sz w:val="24"/>
          <w:szCs w:val="24"/>
        </w:rPr>
        <w:t>e) A non-fee site may not be reoccupied until 14 days after the termination of the last use (occupancy).</w:t>
      </w:r>
    </w:p>
    <w:p w14:paraId="01ACBD53" w14:textId="77777777" w:rsidR="00753D7A" w:rsidRDefault="00753D7A">
      <w:pPr>
        <w:rPr>
          <w:rFonts w:ascii="Helvetica" w:hAnsi="Helvetica" w:cs="Helvetica"/>
          <w:sz w:val="24"/>
          <w:szCs w:val="24"/>
        </w:rPr>
      </w:pPr>
    </w:p>
    <w:p w14:paraId="5AE7D4B8" w14:textId="77777777" w:rsidR="00753D7A" w:rsidRDefault="00753D7A">
      <w:pPr>
        <w:rPr>
          <w:rFonts w:ascii="Helvetica" w:hAnsi="Helvetica" w:cs="Helvetica"/>
          <w:sz w:val="24"/>
          <w:szCs w:val="24"/>
        </w:rPr>
      </w:pPr>
      <w:r>
        <w:rPr>
          <w:rFonts w:ascii="Helvetica" w:hAnsi="Helvetica" w:cs="Helvetica"/>
          <w:sz w:val="24"/>
          <w:szCs w:val="24"/>
        </w:rPr>
        <w:t xml:space="preserve">3.  </w:t>
      </w:r>
      <w:r>
        <w:rPr>
          <w:rFonts w:ascii="Helvetica" w:hAnsi="Helvetica" w:cs="Helvetica"/>
          <w:sz w:val="24"/>
          <w:szCs w:val="24"/>
          <w:u w:val="single"/>
        </w:rPr>
        <w:t>Drop camp</w:t>
      </w:r>
      <w:r>
        <w:rPr>
          <w:rFonts w:ascii="Helvetica" w:hAnsi="Helvetica" w:cs="Helvetica"/>
          <w:sz w:val="24"/>
          <w:szCs w:val="24"/>
        </w:rPr>
        <w:t xml:space="preserve"> service may be provided only at approved sites (fee/non-fee, assigned/non-assigned).  It is the responsibility of the outfitter to naturalize a site used for </w:t>
      </w:r>
      <w:proofErr w:type="gramStart"/>
      <w:r>
        <w:rPr>
          <w:rFonts w:ascii="Helvetica" w:hAnsi="Helvetica" w:cs="Helvetica"/>
          <w:sz w:val="24"/>
          <w:szCs w:val="24"/>
        </w:rPr>
        <w:t>drop</w:t>
      </w:r>
      <w:proofErr w:type="gramEnd"/>
      <w:r>
        <w:rPr>
          <w:rFonts w:ascii="Helvetica" w:hAnsi="Helvetica" w:cs="Helvetica"/>
          <w:sz w:val="24"/>
          <w:szCs w:val="24"/>
        </w:rPr>
        <w:t xml:space="preserve"> camp services. Service days for drop camps will be figured as follows: </w:t>
      </w:r>
    </w:p>
    <w:p w14:paraId="0AD88033" w14:textId="77777777" w:rsidR="00753D7A" w:rsidRDefault="00753D7A">
      <w:pPr>
        <w:rPr>
          <w:rFonts w:ascii="Helvetica" w:hAnsi="Helvetica" w:cs="Helvetica"/>
          <w:sz w:val="24"/>
          <w:szCs w:val="24"/>
        </w:rPr>
      </w:pPr>
    </w:p>
    <w:p w14:paraId="2EBAD77B" w14:textId="77777777" w:rsidR="00753D7A" w:rsidRDefault="00753D7A">
      <w:pPr>
        <w:numPr>
          <w:ilvl w:val="0"/>
          <w:numId w:val="38"/>
        </w:numPr>
        <w:rPr>
          <w:rFonts w:ascii="Helvetica" w:hAnsi="Helvetica" w:cs="Helvetica"/>
          <w:sz w:val="24"/>
          <w:szCs w:val="24"/>
        </w:rPr>
      </w:pPr>
      <w:r>
        <w:rPr>
          <w:rFonts w:ascii="Helvetica" w:hAnsi="Helvetica" w:cs="Helvetica"/>
          <w:sz w:val="24"/>
          <w:szCs w:val="24"/>
        </w:rPr>
        <w:t>Client provides all equipment; one service day for each client served for the day packed in and for the day packed out.  A service day is charged for each client if the outfitter services the camp in-between drop off and pack out.</w:t>
      </w:r>
    </w:p>
    <w:p w14:paraId="50E950F1" w14:textId="77777777" w:rsidR="00753D7A" w:rsidRDefault="00753D7A">
      <w:pPr>
        <w:ind w:left="360"/>
        <w:rPr>
          <w:rFonts w:ascii="Helvetica" w:hAnsi="Helvetica" w:cs="Helvetica"/>
          <w:sz w:val="24"/>
          <w:szCs w:val="24"/>
        </w:rPr>
      </w:pPr>
    </w:p>
    <w:p w14:paraId="21D2FD6D" w14:textId="77777777" w:rsidR="00753D7A" w:rsidRDefault="00753D7A">
      <w:pPr>
        <w:numPr>
          <w:ilvl w:val="0"/>
          <w:numId w:val="38"/>
        </w:numPr>
        <w:rPr>
          <w:rFonts w:ascii="Helvetica" w:hAnsi="Helvetica" w:cs="Helvetica"/>
          <w:sz w:val="24"/>
          <w:szCs w:val="24"/>
        </w:rPr>
      </w:pPr>
      <w:r>
        <w:rPr>
          <w:rFonts w:ascii="Helvetica" w:hAnsi="Helvetica" w:cs="Helvetica"/>
          <w:sz w:val="24"/>
          <w:szCs w:val="24"/>
        </w:rPr>
        <w:t>Outfitter provides equipment for the drop camp; service days are counted as normal, one service day for each client for each day they are on National Forest System lands.</w:t>
      </w:r>
    </w:p>
    <w:p w14:paraId="36510A34" w14:textId="77777777" w:rsidR="00753D7A" w:rsidRDefault="00753D7A">
      <w:pPr>
        <w:rPr>
          <w:rFonts w:ascii="Helvetica" w:hAnsi="Helvetica" w:cs="Helvetica"/>
          <w:sz w:val="24"/>
          <w:szCs w:val="24"/>
        </w:rPr>
      </w:pPr>
    </w:p>
    <w:p w14:paraId="5E012AEE" w14:textId="77777777" w:rsidR="00753D7A" w:rsidRDefault="00753D7A">
      <w:pPr>
        <w:rPr>
          <w:rFonts w:ascii="Helvetica" w:hAnsi="Helvetica" w:cs="Helvetica"/>
          <w:sz w:val="24"/>
          <w:szCs w:val="24"/>
        </w:rPr>
      </w:pPr>
      <w:r>
        <w:rPr>
          <w:rFonts w:ascii="Helvetica" w:hAnsi="Helvetica" w:cs="Helvetica"/>
          <w:sz w:val="24"/>
          <w:szCs w:val="24"/>
        </w:rPr>
        <w:t xml:space="preserve">4.  </w:t>
      </w:r>
      <w:r>
        <w:rPr>
          <w:rFonts w:ascii="Helvetica" w:hAnsi="Helvetica" w:cs="Helvetica"/>
          <w:sz w:val="24"/>
          <w:szCs w:val="24"/>
          <w:u w:val="single"/>
        </w:rPr>
        <w:t>Itinerant camps</w:t>
      </w:r>
      <w:r>
        <w:rPr>
          <w:rFonts w:ascii="Helvetica" w:hAnsi="Helvetica" w:cs="Helvetica"/>
          <w:sz w:val="24"/>
          <w:szCs w:val="24"/>
        </w:rPr>
        <w:t xml:space="preserve"> (or layover camps), used on progressive travel trips or for layouts of 1-3 nights, are unassigned.  Proposed routes and projected number of nights at each campsite for progressive travel trips shall be submitted to the Forest Service as part of the annual activity schedule.</w:t>
      </w:r>
    </w:p>
    <w:p w14:paraId="6DD8D595" w14:textId="77777777" w:rsidR="00753D7A" w:rsidRDefault="00753D7A">
      <w:pPr>
        <w:rPr>
          <w:rFonts w:ascii="Helvetica" w:hAnsi="Helvetica" w:cs="Helvetica"/>
          <w:sz w:val="24"/>
          <w:szCs w:val="24"/>
        </w:rPr>
      </w:pPr>
    </w:p>
    <w:p w14:paraId="3286AF43" w14:textId="77777777" w:rsidR="00753D7A" w:rsidRDefault="00753D7A">
      <w:pPr>
        <w:pStyle w:val="Heading1"/>
        <w:rPr>
          <w:rFonts w:ascii="Helvetica" w:hAnsi="Helvetica"/>
          <w:b w:val="0"/>
          <w:bCs w:val="0"/>
          <w:color w:val="auto"/>
          <w:sz w:val="24"/>
          <w:szCs w:val="24"/>
        </w:rPr>
      </w:pPr>
      <w:r>
        <w:rPr>
          <w:rFonts w:ascii="Helvetica" w:hAnsi="Helvetica" w:cs="Helvetica"/>
          <w:b w:val="0"/>
          <w:bCs w:val="0"/>
          <w:color w:val="auto"/>
          <w:sz w:val="24"/>
          <w:szCs w:val="24"/>
        </w:rPr>
        <w:t>The permittee shall return to the campsites listed in this plan not later than June 1, or as soon as snow conditions allow, annually to make final cleanup that could not be accomplished in the fall because of snow cover.</w:t>
      </w:r>
    </w:p>
    <w:p w14:paraId="73FE7A2C" w14:textId="77777777" w:rsidR="00753D7A" w:rsidRDefault="00753D7A">
      <w:pPr>
        <w:pStyle w:val="Heading1"/>
        <w:rPr>
          <w:rFonts w:ascii="Helvetica" w:hAnsi="Helvetica"/>
          <w:color w:val="auto"/>
          <w:sz w:val="24"/>
          <w:szCs w:val="24"/>
        </w:rPr>
      </w:pPr>
    </w:p>
    <w:p w14:paraId="04A1EC37" w14:textId="77777777" w:rsidR="00753D7A" w:rsidRDefault="00753D7A">
      <w:pPr>
        <w:pStyle w:val="Heading1"/>
        <w:rPr>
          <w:rFonts w:ascii="Helvetica" w:hAnsi="Helvetica"/>
          <w:color w:val="auto"/>
          <w:sz w:val="24"/>
          <w:szCs w:val="24"/>
        </w:rPr>
      </w:pPr>
      <w:r>
        <w:rPr>
          <w:rFonts w:ascii="Helvetica" w:hAnsi="Helvetica" w:cs="Helvetica"/>
          <w:color w:val="auto"/>
          <w:sz w:val="24"/>
          <w:szCs w:val="24"/>
        </w:rPr>
        <w:t>I.  Noxious Weeds</w:t>
      </w:r>
    </w:p>
    <w:p w14:paraId="52EFA1C4" w14:textId="77777777" w:rsidR="00753D7A" w:rsidRDefault="00753D7A">
      <w:pPr>
        <w:rPr>
          <w:rFonts w:ascii="Helvetica" w:hAnsi="Helvetica" w:cs="Helvetica"/>
          <w:sz w:val="24"/>
          <w:szCs w:val="24"/>
        </w:rPr>
      </w:pPr>
    </w:p>
    <w:p w14:paraId="4E1DC75A" w14:textId="77777777" w:rsidR="00753D7A" w:rsidRDefault="00753D7A">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Helvetica" w:hAnsi="Helvetica" w:cs="Helvetica"/>
          <w:color w:val="auto"/>
        </w:rPr>
      </w:pPr>
      <w:r w:rsidRPr="00742CA5">
        <w:rPr>
          <w:rFonts w:ascii="Helvetica" w:hAnsi="Helvetica" w:cs="Helvetica"/>
          <w:color w:val="auto"/>
          <w:highlight w:val="yellow"/>
        </w:rPr>
        <w:t>The holder is responsible for the prevention and control of noxious weeds on the area permitted by this authorization and shall provide preventative measures and annual weed control as required by the Forest Service.  In camps that currently have weeds or have had weeds for many years, the holder and the Forest Service shall work together to control weeds on those campsites.  Once weeds are eliminated from campsites it shall be the holder’s responsibility to control future infestations unless it can be shown that the holder is not responsible for the new weed infestation.  In campsites where currently no weeds exist, it shall be the responsibility of the holder to keep the campsite weed free, unless it can be shown that the holder is not responsible for the weed infestation.</w:t>
      </w:r>
    </w:p>
    <w:p w14:paraId="677597CB" w14:textId="77777777" w:rsidR="00753D7A" w:rsidRDefault="00753D7A">
      <w:pPr>
        <w:pStyle w:val="Heading1"/>
        <w:rPr>
          <w:rFonts w:ascii="Helvetica" w:hAnsi="Helvetica"/>
          <w:color w:val="auto"/>
          <w:sz w:val="24"/>
          <w:szCs w:val="24"/>
        </w:rPr>
      </w:pPr>
    </w:p>
    <w:p w14:paraId="254D2741" w14:textId="77777777" w:rsidR="00753D7A" w:rsidRDefault="00753D7A">
      <w:pPr>
        <w:pStyle w:val="Heading1"/>
        <w:rPr>
          <w:rFonts w:ascii="Helvetica" w:hAnsi="Helvetica"/>
          <w:color w:val="auto"/>
          <w:sz w:val="24"/>
          <w:szCs w:val="24"/>
        </w:rPr>
      </w:pPr>
      <w:r>
        <w:rPr>
          <w:rFonts w:ascii="Helvetica" w:hAnsi="Helvetica" w:cs="Helvetica"/>
          <w:color w:val="auto"/>
          <w:sz w:val="24"/>
          <w:szCs w:val="24"/>
        </w:rPr>
        <w:t>J.  Fire Prevention</w:t>
      </w:r>
    </w:p>
    <w:p w14:paraId="1BE7C0A8" w14:textId="77777777" w:rsidR="00753D7A" w:rsidRDefault="00753D7A">
      <w:pPr>
        <w:rPr>
          <w:rFonts w:ascii="Helvetica" w:hAnsi="Helvetica" w:cs="Helvetica"/>
          <w:b/>
          <w:bCs/>
          <w:sz w:val="24"/>
          <w:szCs w:val="24"/>
        </w:rPr>
      </w:pPr>
    </w:p>
    <w:p w14:paraId="24D6B0EB" w14:textId="77777777" w:rsidR="00753D7A" w:rsidRDefault="00753D7A">
      <w:pPr>
        <w:rPr>
          <w:rFonts w:ascii="Helvetica" w:hAnsi="Helvetica" w:cs="Helvetica"/>
          <w:sz w:val="24"/>
          <w:szCs w:val="24"/>
        </w:rPr>
      </w:pPr>
      <w:r>
        <w:rPr>
          <w:rFonts w:ascii="Helvetica" w:hAnsi="Helvetica" w:cs="Helvetica"/>
          <w:sz w:val="24"/>
          <w:szCs w:val="24"/>
        </w:rPr>
        <w:t>1.  All state and federal laws, regulations, orders and special closure notice must be strictly adhered to.</w:t>
      </w:r>
    </w:p>
    <w:p w14:paraId="5B4DF093" w14:textId="77777777" w:rsidR="00753D7A" w:rsidRDefault="00753D7A">
      <w:pPr>
        <w:rPr>
          <w:rFonts w:ascii="Helvetica" w:hAnsi="Helvetica" w:cs="Helvetica"/>
          <w:color w:val="auto"/>
          <w:sz w:val="24"/>
          <w:szCs w:val="24"/>
        </w:rPr>
      </w:pPr>
    </w:p>
    <w:p w14:paraId="58132300" w14:textId="77777777" w:rsidR="00753D7A" w:rsidRDefault="00753D7A">
      <w:pPr>
        <w:rPr>
          <w:rFonts w:ascii="Helvetica" w:hAnsi="Helvetica" w:cs="Helvetica"/>
          <w:b/>
          <w:bCs/>
          <w:color w:val="auto"/>
          <w:sz w:val="24"/>
          <w:szCs w:val="24"/>
        </w:rPr>
      </w:pPr>
      <w:r>
        <w:rPr>
          <w:rFonts w:ascii="Helvetica" w:hAnsi="Helvetica" w:cs="Helvetica"/>
          <w:color w:val="auto"/>
          <w:sz w:val="24"/>
          <w:szCs w:val="24"/>
        </w:rPr>
        <w:lastRenderedPageBreak/>
        <w:t xml:space="preserve">2.  </w:t>
      </w:r>
      <w:r w:rsidRPr="00742CA5">
        <w:rPr>
          <w:rFonts w:ascii="Helvetica" w:hAnsi="Helvetica" w:cs="Helvetica"/>
          <w:color w:val="auto"/>
          <w:sz w:val="24"/>
          <w:szCs w:val="24"/>
          <w:highlight w:val="yellow"/>
        </w:rPr>
        <w:t xml:space="preserve">Natural fires are managed in the Selway-Bitterroot Wilderness according to the requirements outlined in the </w:t>
      </w:r>
      <w:r w:rsidRPr="00742CA5">
        <w:rPr>
          <w:rFonts w:ascii="Helvetica" w:hAnsi="Helvetica" w:cs="Helvetica"/>
          <w:color w:val="auto"/>
          <w:sz w:val="24"/>
          <w:szCs w:val="24"/>
          <w:highlight w:val="yellow"/>
          <w:u w:val="single"/>
        </w:rPr>
        <w:t>Selway-Bitterroot Wildland Fire Use Guidebook.</w:t>
      </w:r>
      <w:r w:rsidRPr="00742CA5">
        <w:rPr>
          <w:rFonts w:ascii="Helvetica" w:hAnsi="Helvetica" w:cs="Helvetica"/>
          <w:color w:val="auto"/>
          <w:sz w:val="24"/>
          <w:szCs w:val="24"/>
          <w:highlight w:val="yellow"/>
        </w:rPr>
        <w:t xml:space="preserve">  The permit holder shall not take suppression action on naturally caused fires.  The permit holder shall report all fires to the </w:t>
      </w:r>
      <w:r w:rsidRPr="00742CA5">
        <w:rPr>
          <w:rFonts w:ascii="Helvetica" w:hAnsi="Helvetica" w:cs="Helvetica"/>
          <w:color w:val="FF0000"/>
          <w:sz w:val="24"/>
          <w:szCs w:val="24"/>
          <w:highlight w:val="yellow"/>
        </w:rPr>
        <w:t>West Fork Ranger District, 406/821-3269 or 406/821-3271</w:t>
      </w:r>
      <w:r w:rsidRPr="00742CA5">
        <w:rPr>
          <w:rFonts w:ascii="Helvetica" w:hAnsi="Helvetica" w:cs="Helvetica"/>
          <w:color w:val="auto"/>
          <w:sz w:val="24"/>
          <w:szCs w:val="24"/>
          <w:highlight w:val="yellow"/>
        </w:rPr>
        <w:t>.</w:t>
      </w:r>
    </w:p>
    <w:p w14:paraId="71328A8B" w14:textId="77777777" w:rsidR="00753D7A" w:rsidRDefault="00753D7A">
      <w:pPr>
        <w:rPr>
          <w:rFonts w:ascii="Helvetica" w:hAnsi="Helvetica" w:cs="Helvetica"/>
          <w:sz w:val="24"/>
          <w:szCs w:val="24"/>
        </w:rPr>
      </w:pPr>
    </w:p>
    <w:p w14:paraId="3AF9E4A4" w14:textId="77777777" w:rsidR="00753D7A" w:rsidRDefault="00753D7A">
      <w:pPr>
        <w:pStyle w:val="axNormal"/>
        <w:tabs>
          <w:tab w:val="clear" w:pos="720"/>
          <w:tab w:val="clear" w:pos="1440"/>
          <w:tab w:val="clear" w:pos="2160"/>
        </w:tabs>
        <w:rPr>
          <w:rFonts w:ascii="Helvetica" w:hAnsi="Helvetica" w:cs="Helvetica"/>
        </w:rPr>
      </w:pPr>
      <w:r>
        <w:rPr>
          <w:rFonts w:ascii="Helvetica" w:hAnsi="Helvetica" w:cs="Helvetica"/>
        </w:rPr>
        <w:t>3</w:t>
      </w:r>
      <w:r w:rsidRPr="00742CA5">
        <w:rPr>
          <w:rFonts w:ascii="Helvetica" w:hAnsi="Helvetica" w:cs="Helvetica"/>
          <w:highlight w:val="yellow"/>
        </w:rPr>
        <w:t>. All warming fires shall be constructed following Leave No Trace guidelines and be completely extinguished and naturalized after use.</w:t>
      </w:r>
    </w:p>
    <w:p w14:paraId="1FC54205" w14:textId="77777777" w:rsidR="00753D7A" w:rsidRDefault="00753D7A">
      <w:pPr>
        <w:pStyle w:val="Heading6"/>
        <w:rPr>
          <w:rFonts w:ascii="Helvetica" w:hAnsi="Helvetica"/>
        </w:rPr>
      </w:pPr>
    </w:p>
    <w:p w14:paraId="6D827682" w14:textId="77777777" w:rsidR="00753D7A" w:rsidRDefault="00753D7A">
      <w:pPr>
        <w:adjustRightInd w:val="0"/>
        <w:rPr>
          <w:rFonts w:ascii="Helvetica" w:hAnsi="Helvetica" w:cs="Helvetica"/>
          <w:b/>
          <w:bCs/>
          <w:sz w:val="24"/>
          <w:szCs w:val="24"/>
        </w:rPr>
      </w:pPr>
      <w:r>
        <w:rPr>
          <w:rFonts w:ascii="Helvetica" w:hAnsi="Helvetica" w:cs="Helvetica"/>
          <w:b/>
          <w:bCs/>
          <w:sz w:val="24"/>
          <w:szCs w:val="24"/>
        </w:rPr>
        <w:t>K.  Firearm Safety</w:t>
      </w:r>
    </w:p>
    <w:p w14:paraId="41093803" w14:textId="77777777" w:rsidR="00753D7A" w:rsidRDefault="00753D7A">
      <w:pPr>
        <w:adjustRightInd w:val="0"/>
        <w:rPr>
          <w:rFonts w:ascii="Helvetica" w:hAnsi="Helvetica" w:cs="Helvetica"/>
          <w:b/>
          <w:bCs/>
          <w:sz w:val="24"/>
          <w:szCs w:val="24"/>
        </w:rPr>
      </w:pPr>
    </w:p>
    <w:p w14:paraId="19B69C64" w14:textId="77777777" w:rsidR="00753D7A" w:rsidRDefault="00753D7A">
      <w:pPr>
        <w:pStyle w:val="BodyText2"/>
        <w:rPr>
          <w:sz w:val="24"/>
          <w:szCs w:val="24"/>
        </w:rPr>
      </w:pPr>
      <w:r>
        <w:rPr>
          <w:sz w:val="24"/>
          <w:szCs w:val="24"/>
        </w:rPr>
        <w:t>The holder, employees or clients shall not discharge a firearm or any other implement capable of taking human life, causing injury, or damaging property as follows: (1) in or within 150 yards of a residence, building, campsite, developed recreation site or occupied area, (2) across or on a Forest development road or a body of water adjacent thereto, or in any manner or place whereby any person or property is exposed to injury or damage as a result of such discharge.</w:t>
      </w:r>
    </w:p>
    <w:p w14:paraId="0D9A5EE1" w14:textId="77777777" w:rsidR="00753D7A" w:rsidRDefault="00753D7A">
      <w:pPr>
        <w:pStyle w:val="BodyText2"/>
        <w:widowControl/>
        <w:adjustRightInd/>
        <w:jc w:val="both"/>
        <w:rPr>
          <w:rFonts w:cs="Times New Roman"/>
          <w:b/>
          <w:bCs/>
          <w:color w:val="auto"/>
          <w:sz w:val="24"/>
          <w:szCs w:val="24"/>
        </w:rPr>
      </w:pPr>
    </w:p>
    <w:p w14:paraId="76369A34" w14:textId="77777777" w:rsidR="00753D7A" w:rsidRDefault="00753D7A">
      <w:pPr>
        <w:pStyle w:val="BodyText2"/>
        <w:widowControl/>
        <w:adjustRightInd/>
        <w:jc w:val="both"/>
        <w:rPr>
          <w:rFonts w:cs="Times New Roman"/>
          <w:b/>
          <w:bCs/>
          <w:color w:val="auto"/>
          <w:sz w:val="24"/>
          <w:szCs w:val="24"/>
        </w:rPr>
      </w:pPr>
    </w:p>
    <w:p w14:paraId="27C6AD23" w14:textId="77777777" w:rsidR="00753D7A" w:rsidRDefault="00753D7A">
      <w:pPr>
        <w:pStyle w:val="BodyText2"/>
        <w:widowControl/>
        <w:adjustRightInd/>
        <w:jc w:val="both"/>
        <w:rPr>
          <w:rFonts w:cs="Times New Roman"/>
          <w:b/>
          <w:bCs/>
          <w:color w:val="auto"/>
          <w:sz w:val="24"/>
          <w:szCs w:val="24"/>
        </w:rPr>
      </w:pPr>
      <w:r>
        <w:rPr>
          <w:rFonts w:cs="Times New Roman"/>
          <w:b/>
          <w:bCs/>
          <w:color w:val="auto"/>
          <w:sz w:val="24"/>
          <w:szCs w:val="24"/>
        </w:rPr>
        <w:t>L.  Threatened and Endangered Species</w:t>
      </w:r>
    </w:p>
    <w:p w14:paraId="0BECCF17" w14:textId="77777777" w:rsidR="00753D7A" w:rsidRDefault="00753D7A">
      <w:pPr>
        <w:pStyle w:val="BodyText2"/>
        <w:widowControl/>
        <w:adjustRightInd/>
        <w:jc w:val="both"/>
        <w:rPr>
          <w:rFonts w:cs="Times New Roman"/>
          <w:color w:val="auto"/>
          <w:sz w:val="24"/>
          <w:szCs w:val="24"/>
        </w:rPr>
      </w:pPr>
    </w:p>
    <w:p w14:paraId="16D161C0" w14:textId="77777777" w:rsidR="00753D7A" w:rsidRPr="00742CA5" w:rsidRDefault="00753D7A">
      <w:pPr>
        <w:pStyle w:val="BodyText2"/>
        <w:widowControl/>
        <w:adjustRightInd/>
        <w:jc w:val="both"/>
        <w:rPr>
          <w:rFonts w:cs="Times New Roman"/>
          <w:color w:val="auto"/>
          <w:sz w:val="24"/>
          <w:szCs w:val="24"/>
          <w:highlight w:val="yellow"/>
        </w:rPr>
      </w:pPr>
      <w:r w:rsidRPr="00742CA5">
        <w:rPr>
          <w:rFonts w:cs="Times New Roman"/>
          <w:color w:val="auto"/>
          <w:sz w:val="24"/>
          <w:szCs w:val="24"/>
          <w:highlight w:val="yellow"/>
        </w:rPr>
        <w:t>Gray wolf and grizzly bear information and identification material will be supplied to the permittee.  The permittee shall provide this information to all guides, camp help, and clients as instructed by the Forest Service.</w:t>
      </w:r>
    </w:p>
    <w:p w14:paraId="799FC5A8" w14:textId="77777777" w:rsidR="00753D7A" w:rsidRPr="00742CA5" w:rsidRDefault="00753D7A">
      <w:pPr>
        <w:pStyle w:val="BodyText2"/>
        <w:widowControl/>
        <w:adjustRightInd/>
        <w:jc w:val="both"/>
        <w:rPr>
          <w:rFonts w:cs="Times New Roman"/>
          <w:color w:val="auto"/>
          <w:sz w:val="24"/>
          <w:szCs w:val="24"/>
          <w:highlight w:val="yellow"/>
        </w:rPr>
      </w:pPr>
    </w:p>
    <w:p w14:paraId="016EC61B" w14:textId="77777777" w:rsidR="00753D7A" w:rsidRDefault="00753D7A">
      <w:pPr>
        <w:pStyle w:val="BodyText2"/>
        <w:widowControl/>
        <w:adjustRightInd/>
        <w:jc w:val="both"/>
        <w:rPr>
          <w:rFonts w:cs="Times New Roman"/>
          <w:color w:val="auto"/>
          <w:sz w:val="24"/>
          <w:szCs w:val="24"/>
        </w:rPr>
      </w:pPr>
      <w:r w:rsidRPr="00742CA5">
        <w:rPr>
          <w:rFonts w:cs="Times New Roman"/>
          <w:color w:val="auto"/>
          <w:sz w:val="24"/>
          <w:szCs w:val="24"/>
          <w:highlight w:val="yellow"/>
        </w:rPr>
        <w:t>The Forest Service may open reopen the informal consultation process with the US Fish &amp; Wildlife Service to discuss, formulate, and implement additional mitigation measures (i.e. bear-proof food containers, etc.) if the grizzly bear is documented in this area at some time in the future.</w:t>
      </w:r>
    </w:p>
    <w:p w14:paraId="11B2A7E5" w14:textId="77777777" w:rsidR="00753D7A" w:rsidRDefault="00753D7A">
      <w:pPr>
        <w:pStyle w:val="Heading6"/>
        <w:ind w:firstLine="0"/>
        <w:rPr>
          <w:rFonts w:ascii="Helvetica" w:hAnsi="Helvetica"/>
        </w:rPr>
      </w:pPr>
    </w:p>
    <w:p w14:paraId="0DDFA482" w14:textId="77777777" w:rsidR="00753D7A" w:rsidRDefault="00753D7A">
      <w:pPr>
        <w:pStyle w:val="Heading6"/>
        <w:rPr>
          <w:rFonts w:ascii="Helvetica" w:hAnsi="Helvetica"/>
        </w:rPr>
      </w:pPr>
      <w:r>
        <w:rPr>
          <w:rFonts w:ascii="Helvetica" w:hAnsi="Helvetica" w:cs="Helvetica"/>
          <w:color w:val="FF0000"/>
        </w:rPr>
        <w:t>M.  Bear Baiting</w:t>
      </w:r>
    </w:p>
    <w:p w14:paraId="57B6C390" w14:textId="77777777" w:rsidR="00753D7A" w:rsidRDefault="00753D7A">
      <w:pPr>
        <w:rPr>
          <w:rFonts w:ascii="Helvetica" w:hAnsi="Helvetica" w:cs="Helvetica"/>
          <w:sz w:val="24"/>
          <w:szCs w:val="24"/>
        </w:rPr>
      </w:pPr>
    </w:p>
    <w:p w14:paraId="19795394" w14:textId="77777777" w:rsidR="00753D7A" w:rsidRDefault="00753D7A">
      <w:pPr>
        <w:rPr>
          <w:rFonts w:ascii="Helvetica" w:hAnsi="Helvetica" w:cs="Helvetica"/>
          <w:sz w:val="24"/>
          <w:szCs w:val="24"/>
        </w:rPr>
      </w:pPr>
      <w:r>
        <w:rPr>
          <w:rFonts w:ascii="Helvetica" w:hAnsi="Helvetica" w:cs="Helvetica"/>
          <w:sz w:val="24"/>
          <w:szCs w:val="24"/>
        </w:rPr>
        <w:t>Methods of take may be spot and stalk, hunting over bait and hunting with the use of hounds.</w:t>
      </w:r>
    </w:p>
    <w:p w14:paraId="5E8811E8" w14:textId="77777777" w:rsidR="00753D7A" w:rsidRDefault="00753D7A">
      <w:pPr>
        <w:rPr>
          <w:rFonts w:ascii="Helvetica" w:hAnsi="Helvetica" w:cs="Helvetica"/>
          <w:sz w:val="24"/>
          <w:szCs w:val="24"/>
        </w:rPr>
      </w:pPr>
    </w:p>
    <w:p w14:paraId="2523D384" w14:textId="77777777" w:rsidR="00753D7A" w:rsidRPr="00742CA5" w:rsidRDefault="00753D7A">
      <w:pPr>
        <w:pStyle w:val="axNormal"/>
        <w:tabs>
          <w:tab w:val="clear" w:pos="720"/>
          <w:tab w:val="clear" w:pos="1440"/>
          <w:tab w:val="clear" w:pos="2160"/>
        </w:tabs>
        <w:rPr>
          <w:rFonts w:ascii="Helvetica" w:hAnsi="Helvetica" w:cs="Helvetica"/>
          <w:highlight w:val="yellow"/>
        </w:rPr>
      </w:pPr>
      <w:r w:rsidRPr="00742CA5">
        <w:rPr>
          <w:rFonts w:ascii="Helvetica" w:hAnsi="Helvetica" w:cs="Helvetica"/>
          <w:highlight w:val="yellow"/>
        </w:rPr>
        <w:t>In the use of bear bait, Forest Service approval is required for all sites in advance and all Idaho Fish and Game laws shall be abided by.  The following conditions also apply:</w:t>
      </w:r>
    </w:p>
    <w:p w14:paraId="6A762772" w14:textId="77777777" w:rsidR="00753D7A" w:rsidRPr="00742CA5" w:rsidRDefault="00753D7A">
      <w:pPr>
        <w:pStyle w:val="axNormal"/>
        <w:tabs>
          <w:tab w:val="clear" w:pos="720"/>
          <w:tab w:val="clear" w:pos="1440"/>
          <w:tab w:val="clear" w:pos="2160"/>
        </w:tabs>
        <w:rPr>
          <w:rFonts w:ascii="Helvetica" w:hAnsi="Helvetica" w:cs="Helvetica"/>
          <w:highlight w:val="yellow"/>
        </w:rPr>
      </w:pPr>
    </w:p>
    <w:p w14:paraId="51D43EF8"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t>All bait stations must be naturalized no later than 7 days after the close of the spring and fall black bear seasons.  If bait is placed on the ground, the hole excavated by the holder shall be no greater than 2 feet in diameter and two feet deep.  If metal containers are utilized, the holder shall insure that damage is not done to the trees that containers are attached to.  Metal containers shall be removed from the site as part of the naturalization process.</w:t>
      </w:r>
    </w:p>
    <w:p w14:paraId="568081EA"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t>If grain is being used for baiting it must be certified weed-seed-free.</w:t>
      </w:r>
    </w:p>
    <w:p w14:paraId="1B04D556"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t>No parts or pieces of game animals can be used.  That means winter or lion killed elk, deer, moose, grouse etc.</w:t>
      </w:r>
    </w:p>
    <w:p w14:paraId="23790A3A"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t>Livestock (dead or alive) shall not be used for bait.</w:t>
      </w:r>
    </w:p>
    <w:p w14:paraId="758A1F92"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t>Sites must be 200 feet from open water and 200 yards (600 feet) from system trails and any authorized outfitter camp or other backcountry campsite.</w:t>
      </w:r>
    </w:p>
    <w:p w14:paraId="4EEA0F56"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t>Sites must be 500 yards (1500 feet) from any road.</w:t>
      </w:r>
    </w:p>
    <w:p w14:paraId="045B3448"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t>Sites must be located at least ½ mile from any designated campground, picnic or administrative site or dwelling.</w:t>
      </w:r>
    </w:p>
    <w:p w14:paraId="39F1600F"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highlight w:val="yellow"/>
        </w:rPr>
        <w:lastRenderedPageBreak/>
        <w:t xml:space="preserve">If tree stands are </w:t>
      </w:r>
      <w:proofErr w:type="gramStart"/>
      <w:r w:rsidRPr="00742CA5">
        <w:rPr>
          <w:rFonts w:ascii="Helvetica" w:hAnsi="Helvetica" w:cs="Helvetica"/>
          <w:highlight w:val="yellow"/>
        </w:rPr>
        <w:t>utilized</w:t>
      </w:r>
      <w:proofErr w:type="gramEnd"/>
      <w:r w:rsidRPr="00742CA5">
        <w:rPr>
          <w:rFonts w:ascii="Helvetica" w:hAnsi="Helvetica" w:cs="Helvetica"/>
          <w:highlight w:val="yellow"/>
        </w:rPr>
        <w:t xml:space="preserve"> they must be temporary in nature and not result in damage to trees.  Nails, wire, screws or other such items shall not be utilized in building tree stands.  Tree stands must be taken down after each season.  Spikes, nails, climbing steps or other devices that damage the tree shall not be allowed.</w:t>
      </w:r>
    </w:p>
    <w:p w14:paraId="7BFEF83C" w14:textId="77777777" w:rsidR="00753D7A" w:rsidRPr="00742CA5" w:rsidRDefault="00753D7A">
      <w:pPr>
        <w:pStyle w:val="axNormal"/>
        <w:numPr>
          <w:ilvl w:val="0"/>
          <w:numId w:val="39"/>
        </w:numPr>
        <w:tabs>
          <w:tab w:val="clear" w:pos="1440"/>
          <w:tab w:val="clear" w:pos="2160"/>
        </w:tabs>
        <w:rPr>
          <w:rFonts w:ascii="Helvetica" w:hAnsi="Helvetica" w:cs="Helvetica"/>
          <w:highlight w:val="yellow"/>
        </w:rPr>
      </w:pPr>
      <w:r w:rsidRPr="00742CA5">
        <w:rPr>
          <w:rFonts w:ascii="Helvetica" w:hAnsi="Helvetica" w:cs="Helvetica"/>
          <w:sz w:val="22"/>
          <w:szCs w:val="22"/>
          <w:highlight w:val="yellow"/>
        </w:rPr>
        <w:t xml:space="preserve">Stock shall not be utilized off system trails for </w:t>
      </w:r>
      <w:proofErr w:type="gramStart"/>
      <w:r w:rsidRPr="00742CA5">
        <w:rPr>
          <w:rFonts w:ascii="Helvetica" w:hAnsi="Helvetica" w:cs="Helvetica"/>
          <w:sz w:val="22"/>
          <w:szCs w:val="22"/>
          <w:highlight w:val="yellow"/>
        </w:rPr>
        <w:t>establishing;</w:t>
      </w:r>
      <w:proofErr w:type="gramEnd"/>
      <w:r w:rsidRPr="00742CA5">
        <w:rPr>
          <w:rFonts w:ascii="Helvetica" w:hAnsi="Helvetica" w:cs="Helvetica"/>
          <w:sz w:val="22"/>
          <w:szCs w:val="22"/>
          <w:highlight w:val="yellow"/>
        </w:rPr>
        <w:t xml:space="preserve"> maintaining or servicing bear bait sites.</w:t>
      </w:r>
    </w:p>
    <w:p w14:paraId="7F861F5D" w14:textId="77777777" w:rsidR="00753D7A" w:rsidRDefault="00753D7A">
      <w:pPr>
        <w:rPr>
          <w:rFonts w:ascii="Helvetica" w:hAnsi="Helvetica" w:cs="Helvetica"/>
          <w:sz w:val="24"/>
          <w:szCs w:val="24"/>
        </w:rPr>
      </w:pPr>
    </w:p>
    <w:p w14:paraId="576E1F81" w14:textId="77777777" w:rsidR="00753D7A" w:rsidRDefault="00753D7A">
      <w:pPr>
        <w:rPr>
          <w:rFonts w:ascii="Helvetica" w:hAnsi="Helvetica" w:cs="Helvetica"/>
          <w:sz w:val="24"/>
          <w:szCs w:val="24"/>
        </w:rPr>
      </w:pPr>
      <w:r>
        <w:rPr>
          <w:rFonts w:ascii="Helvetica" w:hAnsi="Helvetica" w:cs="Helvetica"/>
          <w:sz w:val="24"/>
          <w:szCs w:val="24"/>
        </w:rPr>
        <w:t xml:space="preserve">Changes in the way baiting is done may be required if monitoring indicates that excess resource damage is being created by a </w:t>
      </w:r>
      <w:proofErr w:type="gramStart"/>
      <w:r>
        <w:rPr>
          <w:rFonts w:ascii="Helvetica" w:hAnsi="Helvetica" w:cs="Helvetica"/>
          <w:sz w:val="24"/>
          <w:szCs w:val="24"/>
        </w:rPr>
        <w:t>particular baiting</w:t>
      </w:r>
      <w:proofErr w:type="gramEnd"/>
      <w:r>
        <w:rPr>
          <w:rFonts w:ascii="Helvetica" w:hAnsi="Helvetica" w:cs="Helvetica"/>
          <w:sz w:val="24"/>
          <w:szCs w:val="24"/>
        </w:rPr>
        <w:t xml:space="preserve"> method.  The location of the active stations shall be reported to the Forest Service currently.  The permit holder shall provide a map of potential bait sites to the Forest Service.  The number of bait sites per outfitter will be determined on a case-by-case basis.</w:t>
      </w:r>
    </w:p>
    <w:p w14:paraId="36BB8748" w14:textId="77777777" w:rsidR="00753D7A" w:rsidRDefault="00753D7A">
      <w:pPr>
        <w:rPr>
          <w:rFonts w:ascii="Helvetica" w:hAnsi="Helvetica" w:cs="Helvetica"/>
          <w:sz w:val="24"/>
          <w:szCs w:val="24"/>
        </w:rPr>
      </w:pPr>
    </w:p>
    <w:p w14:paraId="5341B2D1" w14:textId="77777777" w:rsidR="00753D7A" w:rsidRDefault="00753D7A">
      <w:pPr>
        <w:rPr>
          <w:rFonts w:ascii="Helvetica" w:hAnsi="Helvetica" w:cs="Helvetica"/>
          <w:sz w:val="24"/>
          <w:szCs w:val="24"/>
        </w:rPr>
      </w:pPr>
      <w:r>
        <w:rPr>
          <w:rFonts w:ascii="Helvetica" w:hAnsi="Helvetica" w:cs="Helvetica"/>
          <w:b/>
          <w:bCs/>
          <w:sz w:val="24"/>
          <w:szCs w:val="24"/>
        </w:rPr>
        <w:t xml:space="preserve">M.  Special Provisions and Requirements for the </w:t>
      </w:r>
      <w:r>
        <w:rPr>
          <w:rFonts w:ascii="Helvetica" w:hAnsi="Helvetica" w:cs="Helvetica"/>
          <w:b/>
          <w:bCs/>
          <w:color w:val="FF0000"/>
          <w:sz w:val="24"/>
          <w:szCs w:val="24"/>
        </w:rPr>
        <w:t>Selway-Bitterroot</w:t>
      </w:r>
      <w:r>
        <w:rPr>
          <w:rFonts w:ascii="Helvetica" w:hAnsi="Helvetica" w:cs="Helvetica"/>
          <w:b/>
          <w:bCs/>
          <w:sz w:val="24"/>
          <w:szCs w:val="24"/>
        </w:rPr>
        <w:t xml:space="preserve"> Wilderness.</w:t>
      </w:r>
    </w:p>
    <w:p w14:paraId="1A75D7B7" w14:textId="77777777" w:rsidR="00753D7A" w:rsidRDefault="00753D7A">
      <w:pPr>
        <w:rPr>
          <w:rFonts w:ascii="Helvetica" w:hAnsi="Helvetica" w:cs="Helvetica"/>
          <w:sz w:val="24"/>
          <w:szCs w:val="24"/>
        </w:rPr>
      </w:pPr>
    </w:p>
    <w:p w14:paraId="35E14E83" w14:textId="77777777" w:rsidR="00753D7A" w:rsidRDefault="00753D7A">
      <w:pPr>
        <w:tabs>
          <w:tab w:val="left" w:pos="0"/>
        </w:tabs>
        <w:rPr>
          <w:rFonts w:ascii="Helvetica" w:hAnsi="Helvetica" w:cs="Helvetica"/>
          <w:sz w:val="24"/>
          <w:szCs w:val="24"/>
        </w:rPr>
      </w:pPr>
      <w:r>
        <w:rPr>
          <w:rFonts w:ascii="Helvetica" w:hAnsi="Helvetica" w:cs="Helvetica"/>
          <w:sz w:val="24"/>
          <w:szCs w:val="24"/>
        </w:rPr>
        <w:t>1.  The maximum number of livestock permitted per trip will vary according to the season of use and the size of the party.   The size of each trip will be determined on a case-by-case basis by the Authorizing Officer and the holder.  The amount of stock shall generally be based on a ratio of 1 1/2 head per person on summer trips and 2 head per person on fall hunting trips.  The outfitter is responsible for insuring that these ratios are met on each trip regardless of the number of stock shown on the itinerary.  The Forest Service must authorize exceptions in writing.  (see Campsite Management Plan for campsite specific requirements for numbers of people and stock)</w:t>
      </w:r>
    </w:p>
    <w:p w14:paraId="1F8DD8ED" w14:textId="77777777" w:rsidR="00753D7A" w:rsidRDefault="00753D7A">
      <w:pPr>
        <w:tabs>
          <w:tab w:val="left" w:pos="0"/>
        </w:tabs>
        <w:rPr>
          <w:rFonts w:ascii="Helvetica" w:hAnsi="Helvetica" w:cs="Helvetica"/>
          <w:sz w:val="24"/>
          <w:szCs w:val="24"/>
        </w:rPr>
      </w:pPr>
    </w:p>
    <w:p w14:paraId="1FC7ADB4" w14:textId="77777777" w:rsidR="00753D7A" w:rsidRDefault="00753D7A">
      <w:pPr>
        <w:tabs>
          <w:tab w:val="left" w:pos="0"/>
        </w:tabs>
        <w:rPr>
          <w:rFonts w:ascii="Helvetica" w:hAnsi="Helvetica" w:cs="Helvetica"/>
          <w:sz w:val="24"/>
          <w:szCs w:val="24"/>
        </w:rPr>
      </w:pPr>
      <w:r>
        <w:rPr>
          <w:rFonts w:ascii="Helvetica" w:hAnsi="Helvetica" w:cs="Helvetica"/>
          <w:sz w:val="24"/>
          <w:szCs w:val="24"/>
        </w:rPr>
        <w:t>2.  All equipment and materials that have been or will be transported into the Wilderness shall be taken out at the end of the authorized period of use.</w:t>
      </w:r>
    </w:p>
    <w:p w14:paraId="4A5F8F4F" w14:textId="77777777" w:rsidR="00753D7A" w:rsidRDefault="00753D7A">
      <w:pPr>
        <w:tabs>
          <w:tab w:val="left" w:pos="0"/>
        </w:tabs>
        <w:rPr>
          <w:rFonts w:ascii="Helvetica" w:hAnsi="Helvetica" w:cs="Helvetica"/>
          <w:sz w:val="24"/>
          <w:szCs w:val="24"/>
        </w:rPr>
      </w:pPr>
    </w:p>
    <w:p w14:paraId="4F099706" w14:textId="77777777" w:rsidR="00753D7A" w:rsidRDefault="00753D7A">
      <w:pPr>
        <w:pStyle w:val="axNormal"/>
        <w:tabs>
          <w:tab w:val="clear" w:pos="720"/>
          <w:tab w:val="clear" w:pos="1440"/>
          <w:tab w:val="clear" w:pos="2160"/>
          <w:tab w:val="left" w:pos="0"/>
        </w:tabs>
        <w:rPr>
          <w:rFonts w:ascii="Helvetica" w:hAnsi="Helvetica" w:cs="Helvetica"/>
        </w:rPr>
      </w:pPr>
      <w:r>
        <w:rPr>
          <w:rFonts w:ascii="Helvetica" w:hAnsi="Helvetica" w:cs="Helvetica"/>
        </w:rPr>
        <w:t>3.  All assigned (fee) sites shall be posted with the outfitter's name, the area description, the authorized season of use, and the site name.  The Forest Service will provide signs for these sites.  The outfitter shall be responsible for posting the sites during their assigned period.</w:t>
      </w:r>
    </w:p>
    <w:p w14:paraId="3DF3AC67" w14:textId="77777777" w:rsidR="00753D7A" w:rsidRDefault="00753D7A">
      <w:pPr>
        <w:tabs>
          <w:tab w:val="left" w:pos="0"/>
        </w:tabs>
        <w:rPr>
          <w:rFonts w:ascii="Helvetica" w:hAnsi="Helvetica" w:cs="Helvetica"/>
          <w:sz w:val="24"/>
          <w:szCs w:val="24"/>
        </w:rPr>
      </w:pPr>
    </w:p>
    <w:p w14:paraId="4829C27C" w14:textId="77777777" w:rsidR="00753D7A" w:rsidRDefault="00753D7A">
      <w:pPr>
        <w:rPr>
          <w:rFonts w:ascii="Helvetica" w:hAnsi="Helvetica" w:cs="Helvetica"/>
          <w:sz w:val="24"/>
          <w:szCs w:val="24"/>
        </w:rPr>
      </w:pPr>
      <w:r>
        <w:rPr>
          <w:rFonts w:ascii="Helvetica" w:hAnsi="Helvetica" w:cs="Helvetica"/>
          <w:b/>
          <w:bCs/>
          <w:sz w:val="24"/>
          <w:szCs w:val="24"/>
        </w:rPr>
        <w:t>II.  SPECIFIC OPERATION REQUIREMENTS</w:t>
      </w:r>
    </w:p>
    <w:p w14:paraId="0516EB70" w14:textId="77777777" w:rsidR="00753D7A" w:rsidRDefault="00753D7A">
      <w:pPr>
        <w:rPr>
          <w:rFonts w:ascii="Helvetica" w:hAnsi="Helvetica" w:cs="Helvetica"/>
        </w:rPr>
      </w:pPr>
    </w:p>
    <w:p w14:paraId="5B52D9BD" w14:textId="77777777" w:rsidR="00753D7A" w:rsidRDefault="00753D7A">
      <w:pPr>
        <w:pStyle w:val="Heading6"/>
        <w:ind w:firstLine="0"/>
        <w:rPr>
          <w:rFonts w:ascii="Helvetica" w:hAnsi="Helvetica" w:cs="Helvetica"/>
          <w:color w:val="FF0000"/>
        </w:rPr>
      </w:pPr>
      <w:r>
        <w:rPr>
          <w:rFonts w:ascii="Helvetica" w:hAnsi="Helvetica" w:cs="Helvetica"/>
          <w:color w:val="FF0000"/>
        </w:rPr>
        <w:t>A.  Operation Overview and Permit History</w:t>
      </w:r>
    </w:p>
    <w:p w14:paraId="14780E64" w14:textId="77777777" w:rsidR="00753D7A" w:rsidRDefault="00753D7A">
      <w:pPr>
        <w:widowControl/>
        <w:rPr>
          <w:rFonts w:ascii="Helvetica" w:hAnsi="Helvetica" w:cs="Helvetica"/>
          <w:color w:val="FF0000"/>
          <w:sz w:val="24"/>
          <w:szCs w:val="24"/>
        </w:rPr>
      </w:pPr>
    </w:p>
    <w:p w14:paraId="5CCCC6ED" w14:textId="77777777" w:rsidR="00753D7A" w:rsidRDefault="00753D7A">
      <w:pPr>
        <w:widowControl/>
        <w:jc w:val="both"/>
        <w:rPr>
          <w:rFonts w:ascii="Helvetica" w:hAnsi="Helvetica" w:cs="Helvetica"/>
          <w:b/>
          <w:bCs/>
          <w:color w:val="auto"/>
          <w:sz w:val="24"/>
          <w:szCs w:val="24"/>
        </w:rPr>
      </w:pPr>
    </w:p>
    <w:p w14:paraId="36F85F92" w14:textId="77777777" w:rsidR="00753D7A" w:rsidRDefault="00753D7A">
      <w:pPr>
        <w:widowControl/>
        <w:jc w:val="both"/>
        <w:rPr>
          <w:rFonts w:ascii="Helvetica" w:hAnsi="Helvetica" w:cs="Helvetica"/>
          <w:color w:val="auto"/>
          <w:sz w:val="24"/>
          <w:szCs w:val="24"/>
        </w:rPr>
      </w:pPr>
      <w:r>
        <w:rPr>
          <w:rFonts w:ascii="Helvetica" w:hAnsi="Helvetica" w:cs="Helvetica"/>
          <w:b/>
          <w:bCs/>
          <w:color w:val="auto"/>
          <w:sz w:val="24"/>
          <w:szCs w:val="24"/>
        </w:rPr>
        <w:t>B.  Scope of Permitted Operations</w:t>
      </w:r>
    </w:p>
    <w:p w14:paraId="717725F9" w14:textId="77777777" w:rsidR="00753D7A" w:rsidRDefault="00753D7A">
      <w:pPr>
        <w:pStyle w:val="Cell"/>
        <w:widowControl/>
        <w:jc w:val="both"/>
        <w:rPr>
          <w:rFonts w:ascii="Helvetica" w:hAnsi="Helvetica" w:cs="Helvetica"/>
          <w:color w:val="auto"/>
          <w:sz w:val="24"/>
          <w:szCs w:val="24"/>
        </w:rPr>
      </w:pPr>
    </w:p>
    <w:p w14:paraId="02F8BBAB" w14:textId="77777777" w:rsidR="00753D7A" w:rsidRDefault="00753D7A">
      <w:pPr>
        <w:widowControl/>
        <w:jc w:val="both"/>
        <w:rPr>
          <w:rFonts w:ascii="Helvetica" w:hAnsi="Helvetica" w:cs="Helvetica"/>
          <w:color w:val="auto"/>
          <w:sz w:val="24"/>
          <w:szCs w:val="24"/>
        </w:rPr>
      </w:pPr>
      <w:r>
        <w:rPr>
          <w:rFonts w:ascii="Helvetica" w:hAnsi="Helvetica" w:cs="Helvetica"/>
          <w:color w:val="auto"/>
          <w:sz w:val="24"/>
          <w:szCs w:val="24"/>
        </w:rPr>
        <w:t xml:space="preserve">1.  </w:t>
      </w:r>
      <w:r>
        <w:rPr>
          <w:rFonts w:ascii="Helvetica" w:hAnsi="Helvetica" w:cs="Helvetica"/>
          <w:color w:val="auto"/>
          <w:sz w:val="24"/>
          <w:szCs w:val="24"/>
          <w:u w:val="single"/>
        </w:rPr>
        <w:t>Priority Use</w:t>
      </w:r>
    </w:p>
    <w:p w14:paraId="1B444C7D" w14:textId="77777777" w:rsidR="00753D7A" w:rsidRDefault="00753D7A">
      <w:pPr>
        <w:widowControl/>
        <w:jc w:val="both"/>
        <w:rPr>
          <w:rFonts w:ascii="Helvetica" w:hAnsi="Helvetica" w:cs="Helvetica"/>
          <w:color w:val="auto"/>
          <w:sz w:val="24"/>
          <w:szCs w:val="24"/>
        </w:rPr>
      </w:pPr>
    </w:p>
    <w:p w14:paraId="26372830" w14:textId="77777777" w:rsidR="00753D7A" w:rsidRDefault="00753D7A">
      <w:pPr>
        <w:widowControl/>
        <w:jc w:val="both"/>
        <w:rPr>
          <w:rFonts w:ascii="Helvetica" w:hAnsi="Helvetica" w:cs="Helvetica"/>
          <w:color w:val="auto"/>
          <w:sz w:val="24"/>
          <w:szCs w:val="24"/>
        </w:rPr>
      </w:pPr>
      <w:r>
        <w:rPr>
          <w:rFonts w:ascii="Helvetica" w:hAnsi="Helvetica" w:cs="Helvetica"/>
          <w:color w:val="auto"/>
          <w:sz w:val="24"/>
          <w:szCs w:val="24"/>
        </w:rPr>
        <w:t xml:space="preserve">Priority use is a Forest Service commitment to the holder of a special use permit to give priority consideration to allow a given amount of available use for a specified duration.  It is a reserved amount and is assigned to the holder by the Forest Service based on the holder's past use and on carrying capacity and allocation decisions made through forest planning. </w:t>
      </w:r>
    </w:p>
    <w:p w14:paraId="2D0D7C93" w14:textId="77777777" w:rsidR="00753D7A" w:rsidRDefault="00753D7A">
      <w:pPr>
        <w:widowControl/>
        <w:jc w:val="both"/>
        <w:rPr>
          <w:rFonts w:ascii="Helvetica" w:hAnsi="Helvetica" w:cs="Helvetica"/>
          <w:color w:val="auto"/>
          <w:sz w:val="24"/>
          <w:szCs w:val="24"/>
        </w:rPr>
      </w:pPr>
    </w:p>
    <w:p w14:paraId="7970E3A6" w14:textId="77777777" w:rsidR="00753D7A" w:rsidRDefault="00753D7A">
      <w:pPr>
        <w:widowControl/>
        <w:jc w:val="both"/>
        <w:rPr>
          <w:rFonts w:ascii="Helvetica" w:hAnsi="Helvetica" w:cs="Helvetica"/>
          <w:color w:val="auto"/>
          <w:sz w:val="24"/>
          <w:szCs w:val="24"/>
        </w:rPr>
      </w:pPr>
      <w:r>
        <w:rPr>
          <w:rFonts w:ascii="Helvetica" w:hAnsi="Helvetica" w:cs="Helvetica"/>
          <w:color w:val="auto"/>
          <w:sz w:val="24"/>
          <w:szCs w:val="24"/>
        </w:rPr>
        <w:t xml:space="preserve">Priority use as of </w:t>
      </w:r>
      <w:r>
        <w:rPr>
          <w:rFonts w:ascii="Helvetica" w:hAnsi="Helvetica" w:cs="Helvetica"/>
          <w:color w:val="FF0000"/>
          <w:sz w:val="24"/>
          <w:szCs w:val="24"/>
          <w:u w:val="single"/>
        </w:rPr>
        <w:t>01/01/2001</w:t>
      </w:r>
      <w:r>
        <w:rPr>
          <w:rFonts w:ascii="Helvetica" w:hAnsi="Helvetica" w:cs="Helvetica"/>
          <w:color w:val="auto"/>
          <w:sz w:val="24"/>
          <w:szCs w:val="24"/>
        </w:rPr>
        <w:t xml:space="preserve"> is shown on Table 1.</w:t>
      </w:r>
    </w:p>
    <w:p w14:paraId="7ADA45BF" w14:textId="77777777" w:rsidR="00753D7A" w:rsidRDefault="00753D7A">
      <w:pPr>
        <w:widowControl/>
        <w:jc w:val="both"/>
        <w:rPr>
          <w:rFonts w:ascii="Helvetica" w:hAnsi="Helvetica" w:cs="Helvetica"/>
          <w:color w:val="auto"/>
          <w:sz w:val="24"/>
          <w:szCs w:val="24"/>
        </w:rPr>
      </w:pPr>
    </w:p>
    <w:p w14:paraId="22B2A6B3" w14:textId="77777777" w:rsidR="00753D7A" w:rsidRDefault="00753D7A">
      <w:pPr>
        <w:widowControl/>
        <w:jc w:val="both"/>
        <w:rPr>
          <w:rFonts w:ascii="Helvetica" w:hAnsi="Helvetica" w:cs="Helvetica"/>
          <w:color w:val="auto"/>
          <w:sz w:val="24"/>
          <w:szCs w:val="24"/>
        </w:rPr>
      </w:pPr>
      <w:r>
        <w:rPr>
          <w:rFonts w:ascii="Helvetica" w:hAnsi="Helvetica" w:cs="Helvetica"/>
          <w:color w:val="auto"/>
          <w:sz w:val="24"/>
          <w:szCs w:val="24"/>
        </w:rPr>
        <w:t>Priority use levels are subject to adjustment as per FSM 2721.53d.</w:t>
      </w:r>
    </w:p>
    <w:p w14:paraId="3AB1F3AD" w14:textId="77777777" w:rsidR="00753D7A" w:rsidRDefault="00753D7A">
      <w:pPr>
        <w:widowControl/>
        <w:jc w:val="both"/>
        <w:rPr>
          <w:rFonts w:ascii="Helvetica" w:hAnsi="Helvetica" w:cs="Helvetica"/>
          <w:color w:val="auto"/>
          <w:sz w:val="24"/>
          <w:szCs w:val="24"/>
        </w:rPr>
      </w:pPr>
    </w:p>
    <w:p w14:paraId="57DDF4BC" w14:textId="77777777" w:rsidR="00753D7A" w:rsidRDefault="00753D7A">
      <w:pPr>
        <w:widowControl/>
        <w:jc w:val="both"/>
        <w:rPr>
          <w:rFonts w:ascii="Helvetica" w:hAnsi="Helvetica" w:cs="Helvetica"/>
          <w:color w:val="auto"/>
          <w:sz w:val="24"/>
          <w:szCs w:val="24"/>
        </w:rPr>
      </w:pPr>
      <w:r>
        <w:rPr>
          <w:rFonts w:ascii="Helvetica" w:hAnsi="Helvetica" w:cs="Helvetica"/>
          <w:color w:val="auto"/>
          <w:sz w:val="24"/>
          <w:szCs w:val="24"/>
        </w:rPr>
        <w:t xml:space="preserve">2.  </w:t>
      </w:r>
      <w:r>
        <w:rPr>
          <w:rFonts w:ascii="Helvetica" w:hAnsi="Helvetica" w:cs="Helvetica"/>
          <w:color w:val="auto"/>
          <w:sz w:val="24"/>
          <w:szCs w:val="24"/>
          <w:u w:val="single"/>
        </w:rPr>
        <w:t>Temporary Use</w:t>
      </w:r>
    </w:p>
    <w:p w14:paraId="7902B5AC" w14:textId="77777777" w:rsidR="00753D7A" w:rsidRDefault="00753D7A">
      <w:pPr>
        <w:widowControl/>
        <w:jc w:val="both"/>
        <w:rPr>
          <w:rFonts w:ascii="Helvetica" w:hAnsi="Helvetica" w:cs="Helvetica"/>
          <w:color w:val="auto"/>
          <w:sz w:val="24"/>
          <w:szCs w:val="24"/>
        </w:rPr>
      </w:pPr>
    </w:p>
    <w:p w14:paraId="78007E78" w14:textId="77777777" w:rsidR="00753D7A" w:rsidRDefault="00753D7A">
      <w:pPr>
        <w:widowControl/>
        <w:jc w:val="both"/>
        <w:rPr>
          <w:rFonts w:ascii="Helvetica" w:hAnsi="Helvetica" w:cs="Helvetica"/>
          <w:color w:val="auto"/>
          <w:sz w:val="24"/>
          <w:szCs w:val="24"/>
        </w:rPr>
      </w:pPr>
      <w:r>
        <w:rPr>
          <w:rFonts w:ascii="Helvetica" w:hAnsi="Helvetica" w:cs="Helvetica"/>
          <w:color w:val="auto"/>
          <w:sz w:val="24"/>
          <w:szCs w:val="24"/>
        </w:rPr>
        <w:lastRenderedPageBreak/>
        <w:t>Temporary use is an amount of use assigned under a permit for a duration of one season or less.  A temporary use assignment does not commit the Forest Service to authorizing that amount of use in the future.</w:t>
      </w:r>
    </w:p>
    <w:p w14:paraId="4600AC84" w14:textId="77777777" w:rsidR="00753D7A" w:rsidRDefault="00753D7A">
      <w:pPr>
        <w:widowControl/>
        <w:jc w:val="both"/>
        <w:rPr>
          <w:rFonts w:ascii="Helvetica" w:hAnsi="Helvetica" w:cs="Helvetica"/>
          <w:color w:val="auto"/>
          <w:sz w:val="24"/>
          <w:szCs w:val="24"/>
        </w:rPr>
      </w:pPr>
    </w:p>
    <w:p w14:paraId="22E72596" w14:textId="77777777" w:rsidR="00753D7A" w:rsidRDefault="00753D7A">
      <w:pPr>
        <w:widowControl/>
        <w:jc w:val="both"/>
        <w:rPr>
          <w:rFonts w:ascii="Helvetica" w:hAnsi="Helvetica" w:cs="Helvetica"/>
          <w:color w:val="auto"/>
          <w:sz w:val="24"/>
          <w:szCs w:val="24"/>
        </w:rPr>
      </w:pPr>
      <w:r>
        <w:rPr>
          <w:rFonts w:ascii="Helvetica" w:hAnsi="Helvetica" w:cs="Helvetica"/>
          <w:color w:val="auto"/>
          <w:sz w:val="24"/>
          <w:szCs w:val="24"/>
        </w:rPr>
        <w:t>Temporary use will be approved on a case-by-case basis.</w:t>
      </w:r>
    </w:p>
    <w:p w14:paraId="1899B8F9" w14:textId="77777777" w:rsidR="00753D7A" w:rsidRDefault="00753D7A">
      <w:pPr>
        <w:widowControl/>
        <w:jc w:val="both"/>
        <w:rPr>
          <w:rFonts w:ascii="Helvetica" w:hAnsi="Helvetica" w:cs="Helvetica"/>
          <w:color w:val="auto"/>
          <w:sz w:val="24"/>
          <w:szCs w:val="24"/>
        </w:rPr>
      </w:pPr>
    </w:p>
    <w:p w14:paraId="5C59D4E3" w14:textId="77777777" w:rsidR="00753D7A" w:rsidRDefault="00753D7A">
      <w:pPr>
        <w:widowControl/>
        <w:jc w:val="center"/>
        <w:rPr>
          <w:rFonts w:ascii="Helvetica" w:hAnsi="Helvetica" w:cs="Helvetica"/>
          <w:color w:val="auto"/>
          <w:sz w:val="24"/>
          <w:szCs w:val="24"/>
        </w:rPr>
      </w:pPr>
      <w:r>
        <w:rPr>
          <w:rFonts w:ascii="Helvetica" w:hAnsi="Helvetica" w:cs="Helvetica"/>
          <w:b/>
          <w:bCs/>
          <w:color w:val="auto"/>
          <w:sz w:val="24"/>
          <w:szCs w:val="24"/>
        </w:rPr>
        <w:t>TABLE 1 - Priority Use by Resource Area and Service Category</w:t>
      </w:r>
    </w:p>
    <w:p w14:paraId="7D48FDA6" w14:textId="77777777" w:rsidR="00753D7A" w:rsidRDefault="00753D7A">
      <w:pPr>
        <w:widowControl/>
        <w:rPr>
          <w:rFonts w:ascii="Helvetica" w:hAnsi="Helvetica" w:cs="Helvetica"/>
          <w:color w:val="auto"/>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085"/>
        <w:gridCol w:w="1152"/>
        <w:gridCol w:w="1679"/>
        <w:gridCol w:w="11"/>
        <w:gridCol w:w="1872"/>
        <w:gridCol w:w="1152"/>
        <w:gridCol w:w="1114"/>
        <w:gridCol w:w="13"/>
      </w:tblGrid>
      <w:tr w:rsidR="00753D7A" w14:paraId="2A6ADE29" w14:textId="77777777">
        <w:tblPrEx>
          <w:tblCellMar>
            <w:top w:w="0" w:type="dxa"/>
            <w:left w:w="0" w:type="dxa"/>
            <w:bottom w:w="0" w:type="dxa"/>
            <w:right w:w="0" w:type="dxa"/>
          </w:tblCellMar>
        </w:tblPrEx>
        <w:trPr>
          <w:gridAfter w:val="1"/>
          <w:wAfter w:w="13" w:type="dxa"/>
        </w:trPr>
        <w:tc>
          <w:tcPr>
            <w:tcW w:w="3085" w:type="dxa"/>
            <w:tcBorders>
              <w:top w:val="single" w:sz="2" w:space="0" w:color="000000"/>
              <w:left w:val="single" w:sz="2" w:space="0" w:color="000000"/>
              <w:bottom w:val="single" w:sz="2" w:space="0" w:color="000000"/>
              <w:right w:val="single" w:sz="2" w:space="0" w:color="000000"/>
            </w:tcBorders>
          </w:tcPr>
          <w:p w14:paraId="7437CCCD" w14:textId="77777777" w:rsidR="00753D7A" w:rsidRDefault="00753D7A">
            <w:pPr>
              <w:pStyle w:val="Cell"/>
              <w:widowControl/>
              <w:ind w:left="144" w:right="144"/>
              <w:rPr>
                <w:rFonts w:ascii="Helvetica" w:hAnsi="Helvetica" w:cs="Helvetica"/>
                <w:color w:val="auto"/>
                <w:sz w:val="24"/>
                <w:szCs w:val="24"/>
              </w:rPr>
            </w:pPr>
          </w:p>
        </w:tc>
        <w:tc>
          <w:tcPr>
            <w:tcW w:w="2842" w:type="dxa"/>
            <w:gridSpan w:val="3"/>
            <w:tcBorders>
              <w:top w:val="single" w:sz="2" w:space="0" w:color="000000"/>
              <w:left w:val="single" w:sz="2" w:space="0" w:color="000000"/>
              <w:bottom w:val="single" w:sz="2" w:space="0" w:color="000000"/>
              <w:right w:val="single" w:sz="2" w:space="0" w:color="000000"/>
            </w:tcBorders>
          </w:tcPr>
          <w:p w14:paraId="1BB8CC49"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Service Category</w:t>
            </w:r>
          </w:p>
        </w:tc>
        <w:tc>
          <w:tcPr>
            <w:tcW w:w="1872" w:type="dxa"/>
            <w:tcBorders>
              <w:top w:val="single" w:sz="2" w:space="0" w:color="000000"/>
              <w:left w:val="single" w:sz="2" w:space="0" w:color="000000"/>
              <w:bottom w:val="single" w:sz="2" w:space="0" w:color="000000"/>
              <w:right w:val="single" w:sz="2" w:space="0" w:color="000000"/>
            </w:tcBorders>
          </w:tcPr>
          <w:p w14:paraId="1B81D115"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Service Days</w:t>
            </w:r>
          </w:p>
        </w:tc>
        <w:tc>
          <w:tcPr>
            <w:tcW w:w="2266" w:type="dxa"/>
            <w:gridSpan w:val="2"/>
            <w:tcBorders>
              <w:top w:val="single" w:sz="2" w:space="0" w:color="000000"/>
              <w:left w:val="single" w:sz="2" w:space="0" w:color="000000"/>
              <w:bottom w:val="single" w:sz="2" w:space="0" w:color="000000"/>
              <w:right w:val="single" w:sz="2" w:space="0" w:color="000000"/>
            </w:tcBorders>
          </w:tcPr>
          <w:p w14:paraId="5E3ECDD2"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Maximum</w:t>
            </w:r>
          </w:p>
        </w:tc>
      </w:tr>
      <w:tr w:rsidR="00753D7A" w14:paraId="1C6F9895"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14" w:space="0" w:color="000000"/>
              <w:right w:val="single" w:sz="2" w:space="0" w:color="000000"/>
            </w:tcBorders>
          </w:tcPr>
          <w:p w14:paraId="60D9A1CF"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Resource Area</w:t>
            </w:r>
          </w:p>
        </w:tc>
        <w:tc>
          <w:tcPr>
            <w:tcW w:w="1152" w:type="dxa"/>
            <w:tcBorders>
              <w:top w:val="single" w:sz="2" w:space="0" w:color="000000"/>
              <w:left w:val="single" w:sz="2" w:space="0" w:color="000000"/>
              <w:bottom w:val="single" w:sz="14" w:space="0" w:color="000000"/>
              <w:right w:val="single" w:sz="2" w:space="0" w:color="000000"/>
            </w:tcBorders>
          </w:tcPr>
          <w:p w14:paraId="18217704"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Type*</w:t>
            </w:r>
          </w:p>
        </w:tc>
        <w:tc>
          <w:tcPr>
            <w:tcW w:w="1679" w:type="dxa"/>
            <w:tcBorders>
              <w:top w:val="single" w:sz="2" w:space="0" w:color="000000"/>
              <w:left w:val="single" w:sz="2" w:space="0" w:color="000000"/>
              <w:bottom w:val="single" w:sz="14" w:space="0" w:color="000000"/>
              <w:right w:val="single" w:sz="2" w:space="0" w:color="000000"/>
            </w:tcBorders>
          </w:tcPr>
          <w:p w14:paraId="56DF8EBF"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Period of Use</w:t>
            </w:r>
          </w:p>
        </w:tc>
        <w:tc>
          <w:tcPr>
            <w:tcW w:w="1883" w:type="dxa"/>
            <w:gridSpan w:val="2"/>
            <w:tcBorders>
              <w:top w:val="single" w:sz="2" w:space="0" w:color="000000"/>
              <w:left w:val="single" w:sz="2" w:space="0" w:color="000000"/>
              <w:bottom w:val="single" w:sz="14" w:space="0" w:color="000000"/>
              <w:right w:val="single" w:sz="2" w:space="0" w:color="000000"/>
            </w:tcBorders>
          </w:tcPr>
          <w:p w14:paraId="59741B5D"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Priority Use</w:t>
            </w:r>
          </w:p>
        </w:tc>
        <w:tc>
          <w:tcPr>
            <w:tcW w:w="1152" w:type="dxa"/>
            <w:tcBorders>
              <w:top w:val="single" w:sz="2" w:space="0" w:color="000000"/>
              <w:left w:val="single" w:sz="2" w:space="0" w:color="000000"/>
              <w:bottom w:val="single" w:sz="14" w:space="0" w:color="000000"/>
              <w:right w:val="single" w:sz="2" w:space="0" w:color="000000"/>
            </w:tcBorders>
          </w:tcPr>
          <w:p w14:paraId="564AA0CA"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Stock</w:t>
            </w:r>
          </w:p>
        </w:tc>
        <w:tc>
          <w:tcPr>
            <w:tcW w:w="1127" w:type="dxa"/>
            <w:gridSpan w:val="2"/>
            <w:tcBorders>
              <w:top w:val="single" w:sz="2" w:space="0" w:color="000000"/>
              <w:left w:val="single" w:sz="2" w:space="0" w:color="000000"/>
              <w:bottom w:val="single" w:sz="14" w:space="0" w:color="000000"/>
              <w:right w:val="single" w:sz="2" w:space="0" w:color="000000"/>
            </w:tcBorders>
          </w:tcPr>
          <w:p w14:paraId="080755B4" w14:textId="77777777" w:rsidR="00753D7A" w:rsidRDefault="00753D7A">
            <w:pPr>
              <w:pStyle w:val="Cell"/>
              <w:widowControl/>
              <w:ind w:left="144" w:right="144"/>
              <w:jc w:val="center"/>
              <w:rPr>
                <w:rFonts w:ascii="Helvetica" w:hAnsi="Helvetica" w:cs="Helvetica"/>
                <w:color w:val="auto"/>
                <w:sz w:val="24"/>
                <w:szCs w:val="24"/>
              </w:rPr>
            </w:pPr>
            <w:r>
              <w:rPr>
                <w:rFonts w:ascii="Helvetica" w:hAnsi="Helvetica" w:cs="Helvetica"/>
                <w:b/>
                <w:bCs/>
                <w:color w:val="auto"/>
                <w:sz w:val="24"/>
                <w:szCs w:val="24"/>
              </w:rPr>
              <w:t>Party</w:t>
            </w:r>
          </w:p>
        </w:tc>
      </w:tr>
      <w:tr w:rsidR="00753D7A" w14:paraId="7FDC118C"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003D5CD5" w14:textId="77777777" w:rsidR="00753D7A" w:rsidRPr="00C974EB" w:rsidRDefault="00753D7A">
            <w:pPr>
              <w:pStyle w:val="Cell"/>
              <w:widowControl/>
              <w:ind w:left="144" w:right="144"/>
              <w:rPr>
                <w:rFonts w:ascii="Helvetica" w:hAnsi="Helvetica" w:cs="Helvetica"/>
                <w:color w:val="E30F19"/>
                <w:sz w:val="24"/>
                <w:szCs w:val="24"/>
              </w:rPr>
            </w:pPr>
            <w:r w:rsidRPr="00C974EB">
              <w:rPr>
                <w:rFonts w:ascii="Helvetica" w:hAnsi="Helvetica" w:cs="Helvetica"/>
                <w:color w:val="E30F19"/>
                <w:sz w:val="24"/>
                <w:szCs w:val="24"/>
              </w:rPr>
              <w:t>Selway-Bitterroot Wilderness</w:t>
            </w:r>
          </w:p>
        </w:tc>
        <w:tc>
          <w:tcPr>
            <w:tcW w:w="1152" w:type="dxa"/>
            <w:tcBorders>
              <w:top w:val="single" w:sz="2" w:space="0" w:color="000000"/>
              <w:left w:val="single" w:sz="2" w:space="0" w:color="000000"/>
              <w:bottom w:val="single" w:sz="2" w:space="0" w:color="000000"/>
              <w:right w:val="single" w:sz="2" w:space="0" w:color="000000"/>
            </w:tcBorders>
          </w:tcPr>
          <w:p w14:paraId="4D1EFC8B"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38CB3DEF"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6813CF17"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5AFC9A51"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27B90406" w14:textId="77777777" w:rsidR="00753D7A" w:rsidRDefault="00753D7A">
            <w:pPr>
              <w:pStyle w:val="Cell"/>
              <w:widowControl/>
              <w:ind w:left="144" w:right="144"/>
              <w:jc w:val="center"/>
              <w:rPr>
                <w:rFonts w:ascii="Helvetica" w:hAnsi="Helvetica" w:cs="Helvetica"/>
                <w:color w:val="auto"/>
                <w:sz w:val="24"/>
                <w:szCs w:val="24"/>
              </w:rPr>
            </w:pPr>
          </w:p>
        </w:tc>
      </w:tr>
      <w:tr w:rsidR="00753D7A" w14:paraId="4B2FCA01"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389A30FB" w14:textId="77777777" w:rsidR="00753D7A" w:rsidRDefault="00753D7A">
            <w:pPr>
              <w:pStyle w:val="Cell"/>
              <w:widowControl/>
              <w:ind w:left="144" w:right="144"/>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0E55D03F"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0D22CA2C"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0AB29FD4"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01AA3115"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7929946B" w14:textId="77777777" w:rsidR="00753D7A" w:rsidRDefault="00753D7A">
            <w:pPr>
              <w:pStyle w:val="Cell"/>
              <w:widowControl/>
              <w:ind w:left="144" w:right="144"/>
              <w:jc w:val="center"/>
              <w:rPr>
                <w:rFonts w:ascii="Helvetica" w:hAnsi="Helvetica" w:cs="Helvetica"/>
                <w:color w:val="auto"/>
                <w:sz w:val="24"/>
                <w:szCs w:val="24"/>
              </w:rPr>
            </w:pPr>
          </w:p>
        </w:tc>
      </w:tr>
      <w:tr w:rsidR="00753D7A" w14:paraId="5E9DC2E7"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0365546B" w14:textId="77777777" w:rsidR="00753D7A" w:rsidRDefault="00753D7A">
            <w:pPr>
              <w:pStyle w:val="Cell"/>
              <w:widowControl/>
              <w:ind w:left="144" w:right="144"/>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61644E5B"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601EEFD1"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1DE3214F"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2D819B42"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602DF85C" w14:textId="77777777" w:rsidR="00753D7A" w:rsidRDefault="00753D7A">
            <w:pPr>
              <w:pStyle w:val="Cell"/>
              <w:widowControl/>
              <w:ind w:left="144" w:right="144"/>
              <w:jc w:val="center"/>
              <w:rPr>
                <w:rFonts w:ascii="Helvetica" w:hAnsi="Helvetica" w:cs="Helvetica"/>
                <w:color w:val="auto"/>
                <w:sz w:val="24"/>
                <w:szCs w:val="24"/>
              </w:rPr>
            </w:pPr>
          </w:p>
        </w:tc>
      </w:tr>
      <w:tr w:rsidR="00753D7A" w14:paraId="0E691D23"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654AFDD2" w14:textId="77777777" w:rsidR="00753D7A" w:rsidRDefault="00753D7A">
            <w:pPr>
              <w:pStyle w:val="Cell"/>
              <w:widowControl/>
              <w:ind w:left="144" w:right="144"/>
              <w:rPr>
                <w:rFonts w:ascii="Helvetica" w:hAnsi="Helvetica" w:cs="Helvetica"/>
                <w:color w:val="auto"/>
                <w:sz w:val="24"/>
                <w:szCs w:val="24"/>
              </w:rPr>
            </w:pPr>
            <w:r>
              <w:rPr>
                <w:rFonts w:ascii="Helvetica" w:hAnsi="Helvetica" w:cs="Helvetica"/>
                <w:color w:val="auto"/>
                <w:sz w:val="24"/>
                <w:szCs w:val="24"/>
              </w:rPr>
              <w:t>Bitterroot National Forest</w:t>
            </w:r>
          </w:p>
        </w:tc>
        <w:tc>
          <w:tcPr>
            <w:tcW w:w="1152" w:type="dxa"/>
            <w:tcBorders>
              <w:top w:val="single" w:sz="2" w:space="0" w:color="000000"/>
              <w:left w:val="single" w:sz="2" w:space="0" w:color="000000"/>
              <w:bottom w:val="single" w:sz="2" w:space="0" w:color="000000"/>
              <w:right w:val="single" w:sz="2" w:space="0" w:color="000000"/>
            </w:tcBorders>
          </w:tcPr>
          <w:p w14:paraId="08F83C55"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362F3098"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4B67F509"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6E302E7D"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4974518B" w14:textId="77777777" w:rsidR="00753D7A" w:rsidRDefault="00753D7A">
            <w:pPr>
              <w:pStyle w:val="Cell"/>
              <w:widowControl/>
              <w:ind w:left="144" w:right="144"/>
              <w:jc w:val="center"/>
              <w:rPr>
                <w:rFonts w:ascii="Helvetica" w:hAnsi="Helvetica" w:cs="Helvetica"/>
                <w:color w:val="auto"/>
                <w:sz w:val="24"/>
                <w:szCs w:val="24"/>
              </w:rPr>
            </w:pPr>
          </w:p>
        </w:tc>
      </w:tr>
      <w:tr w:rsidR="00753D7A" w14:paraId="791AE2DA"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718F80CF" w14:textId="77777777" w:rsidR="00753D7A" w:rsidRDefault="00753D7A">
            <w:pPr>
              <w:pStyle w:val="Cell"/>
              <w:widowControl/>
              <w:ind w:left="144" w:right="144"/>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294D6EC6"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1A9F7939"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72FA4AA2"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070E1B45"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4338E7A1" w14:textId="77777777" w:rsidR="00753D7A" w:rsidRDefault="00753D7A">
            <w:pPr>
              <w:pStyle w:val="Cell"/>
              <w:widowControl/>
              <w:ind w:left="144" w:right="144"/>
              <w:jc w:val="center"/>
              <w:rPr>
                <w:rFonts w:ascii="Helvetica" w:hAnsi="Helvetica" w:cs="Helvetica"/>
                <w:color w:val="auto"/>
                <w:sz w:val="24"/>
                <w:szCs w:val="24"/>
              </w:rPr>
            </w:pPr>
          </w:p>
        </w:tc>
      </w:tr>
      <w:tr w:rsidR="00753D7A" w14:paraId="4F4AE1BD"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177DBD75" w14:textId="77777777" w:rsidR="00753D7A" w:rsidRDefault="00753D7A">
            <w:pPr>
              <w:pStyle w:val="Cell"/>
              <w:widowControl/>
              <w:ind w:left="144" w:right="144"/>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4DD9F982"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3E45DF6C"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1998FAFE"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1CE1A410"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175FBFB9" w14:textId="77777777" w:rsidR="00753D7A" w:rsidRDefault="00753D7A">
            <w:pPr>
              <w:pStyle w:val="Cell"/>
              <w:widowControl/>
              <w:ind w:left="144" w:right="144"/>
              <w:jc w:val="center"/>
              <w:rPr>
                <w:rFonts w:ascii="Helvetica" w:hAnsi="Helvetica" w:cs="Helvetica"/>
                <w:color w:val="auto"/>
                <w:sz w:val="24"/>
                <w:szCs w:val="24"/>
              </w:rPr>
            </w:pPr>
          </w:p>
        </w:tc>
      </w:tr>
      <w:tr w:rsidR="00753D7A" w14:paraId="37DCFEBD"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06C2FF15" w14:textId="77777777" w:rsidR="00753D7A" w:rsidRDefault="00753D7A">
            <w:pPr>
              <w:pStyle w:val="Cell"/>
              <w:widowControl/>
              <w:ind w:left="144" w:right="144"/>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01C07FEE"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50F882E2"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68C2057F"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7659D178"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6EC5DDDB" w14:textId="77777777" w:rsidR="00753D7A" w:rsidRDefault="00753D7A">
            <w:pPr>
              <w:pStyle w:val="Cell"/>
              <w:widowControl/>
              <w:ind w:left="144" w:right="144"/>
              <w:jc w:val="center"/>
              <w:rPr>
                <w:rFonts w:ascii="Helvetica" w:hAnsi="Helvetica" w:cs="Helvetica"/>
                <w:color w:val="auto"/>
                <w:sz w:val="24"/>
                <w:szCs w:val="24"/>
              </w:rPr>
            </w:pPr>
          </w:p>
        </w:tc>
      </w:tr>
      <w:tr w:rsidR="00753D7A" w14:paraId="75907F18" w14:textId="77777777">
        <w:tblPrEx>
          <w:tblCellMar>
            <w:top w:w="0" w:type="dxa"/>
            <w:left w:w="0" w:type="dxa"/>
            <w:bottom w:w="0" w:type="dxa"/>
            <w:right w:w="0" w:type="dxa"/>
          </w:tblCellMar>
        </w:tblPrEx>
        <w:tc>
          <w:tcPr>
            <w:tcW w:w="3085" w:type="dxa"/>
            <w:tcBorders>
              <w:top w:val="single" w:sz="2" w:space="0" w:color="000000"/>
              <w:left w:val="single" w:sz="2" w:space="0" w:color="000000"/>
              <w:bottom w:val="single" w:sz="2" w:space="0" w:color="000000"/>
              <w:right w:val="single" w:sz="2" w:space="0" w:color="000000"/>
            </w:tcBorders>
          </w:tcPr>
          <w:p w14:paraId="34256CF5" w14:textId="77777777" w:rsidR="00753D7A" w:rsidRDefault="00753D7A">
            <w:pPr>
              <w:pStyle w:val="Cell"/>
              <w:widowControl/>
              <w:ind w:left="144" w:right="144"/>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1AD1B3BF" w14:textId="77777777" w:rsidR="00753D7A" w:rsidRDefault="00753D7A">
            <w:pPr>
              <w:pStyle w:val="Cell"/>
              <w:widowControl/>
              <w:ind w:left="144" w:right="144"/>
              <w:rPr>
                <w:rFonts w:ascii="Helvetica" w:hAnsi="Helvetica" w:cs="Helvetica"/>
                <w:color w:val="auto"/>
                <w:sz w:val="24"/>
                <w:szCs w:val="24"/>
              </w:rPr>
            </w:pPr>
          </w:p>
        </w:tc>
        <w:tc>
          <w:tcPr>
            <w:tcW w:w="1679" w:type="dxa"/>
            <w:tcBorders>
              <w:top w:val="single" w:sz="2" w:space="0" w:color="000000"/>
              <w:left w:val="single" w:sz="2" w:space="0" w:color="000000"/>
              <w:bottom w:val="single" w:sz="2" w:space="0" w:color="000000"/>
              <w:right w:val="single" w:sz="2" w:space="0" w:color="000000"/>
            </w:tcBorders>
          </w:tcPr>
          <w:p w14:paraId="79E95776" w14:textId="77777777" w:rsidR="00753D7A" w:rsidRDefault="00753D7A">
            <w:pPr>
              <w:pStyle w:val="Cell"/>
              <w:widowControl/>
              <w:ind w:left="144" w:right="144"/>
              <w:rPr>
                <w:rFonts w:ascii="Helvetica" w:hAnsi="Helvetica" w:cs="Helvetica"/>
                <w:color w:val="auto"/>
                <w:sz w:val="24"/>
                <w:szCs w:val="24"/>
              </w:rPr>
            </w:pPr>
          </w:p>
        </w:tc>
        <w:tc>
          <w:tcPr>
            <w:tcW w:w="1883" w:type="dxa"/>
            <w:gridSpan w:val="2"/>
            <w:tcBorders>
              <w:top w:val="single" w:sz="2" w:space="0" w:color="000000"/>
              <w:left w:val="single" w:sz="2" w:space="0" w:color="000000"/>
              <w:bottom w:val="single" w:sz="2" w:space="0" w:color="000000"/>
              <w:right w:val="single" w:sz="2" w:space="0" w:color="000000"/>
            </w:tcBorders>
          </w:tcPr>
          <w:p w14:paraId="07CD4919" w14:textId="77777777" w:rsidR="00753D7A" w:rsidRDefault="00753D7A">
            <w:pPr>
              <w:pStyle w:val="Cell"/>
              <w:widowControl/>
              <w:ind w:left="144" w:right="144"/>
              <w:jc w:val="center"/>
              <w:rPr>
                <w:rFonts w:ascii="Helvetica" w:hAnsi="Helvetica" w:cs="Helvetica"/>
                <w:color w:val="auto"/>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697A080A" w14:textId="77777777" w:rsidR="00753D7A" w:rsidRDefault="00753D7A">
            <w:pPr>
              <w:pStyle w:val="Cell"/>
              <w:widowControl/>
              <w:ind w:left="144" w:right="144"/>
              <w:jc w:val="center"/>
              <w:rPr>
                <w:rFonts w:ascii="Helvetica" w:hAnsi="Helvetica" w:cs="Helvetica"/>
                <w:color w:val="auto"/>
                <w:sz w:val="24"/>
                <w:szCs w:val="24"/>
              </w:rPr>
            </w:pPr>
          </w:p>
        </w:tc>
        <w:tc>
          <w:tcPr>
            <w:tcW w:w="1127" w:type="dxa"/>
            <w:gridSpan w:val="2"/>
            <w:tcBorders>
              <w:top w:val="single" w:sz="2" w:space="0" w:color="000000"/>
              <w:left w:val="single" w:sz="2" w:space="0" w:color="000000"/>
              <w:bottom w:val="single" w:sz="2" w:space="0" w:color="000000"/>
              <w:right w:val="single" w:sz="2" w:space="0" w:color="000000"/>
            </w:tcBorders>
          </w:tcPr>
          <w:p w14:paraId="09935E2C" w14:textId="77777777" w:rsidR="00753D7A" w:rsidRDefault="00753D7A">
            <w:pPr>
              <w:pStyle w:val="Cell"/>
              <w:widowControl/>
              <w:ind w:left="144" w:right="144"/>
              <w:jc w:val="center"/>
              <w:rPr>
                <w:rFonts w:ascii="Helvetica" w:hAnsi="Helvetica" w:cs="Helvetica"/>
                <w:color w:val="auto"/>
                <w:sz w:val="24"/>
                <w:szCs w:val="24"/>
              </w:rPr>
            </w:pPr>
          </w:p>
        </w:tc>
      </w:tr>
    </w:tbl>
    <w:p w14:paraId="4368B600" w14:textId="77777777" w:rsidR="00753D7A" w:rsidRDefault="00753D7A">
      <w:pPr>
        <w:widowControl/>
        <w:jc w:val="center"/>
        <w:rPr>
          <w:rFonts w:ascii="Helvetica" w:hAnsi="Helvetica" w:cs="Helvetica"/>
          <w:b/>
          <w:bCs/>
          <w:color w:val="auto"/>
          <w:sz w:val="24"/>
          <w:szCs w:val="24"/>
        </w:rPr>
      </w:pPr>
    </w:p>
    <w:p w14:paraId="231B08A0" w14:textId="77777777" w:rsidR="00753D7A" w:rsidRDefault="00753D7A">
      <w:pPr>
        <w:widowControl/>
        <w:autoSpaceDE/>
        <w:autoSpaceDN/>
        <w:jc w:val="center"/>
        <w:rPr>
          <w:rFonts w:ascii="Helvetica" w:hAnsi="Helvetica" w:cs="Helvetica"/>
          <w:color w:val="auto"/>
          <w:sz w:val="22"/>
          <w:szCs w:val="22"/>
        </w:rPr>
      </w:pPr>
      <w:r>
        <w:br w:type="page"/>
      </w:r>
      <w:r>
        <w:rPr>
          <w:rFonts w:ascii="Helvetica" w:hAnsi="Helvetica" w:cs="Helvetica"/>
          <w:b/>
          <w:bCs/>
          <w:sz w:val="22"/>
          <w:szCs w:val="22"/>
        </w:rPr>
        <w:lastRenderedPageBreak/>
        <w:t>CAMPSITE MANAGEMENT PLAN</w:t>
      </w:r>
    </w:p>
    <w:p w14:paraId="5F26A7CF" w14:textId="77777777" w:rsidR="00753D7A" w:rsidRDefault="00753D7A">
      <w:pPr>
        <w:rPr>
          <w:rFonts w:ascii="Helvetica" w:hAnsi="Helvetica" w:cs="Helvetica"/>
          <w:sz w:val="22"/>
          <w:szCs w:val="22"/>
        </w:rPr>
      </w:pPr>
    </w:p>
    <w:p w14:paraId="69008730" w14:textId="77777777" w:rsidR="00753D7A" w:rsidRDefault="00753D7A">
      <w:pPr>
        <w:rPr>
          <w:rFonts w:ascii="Helvetica" w:hAnsi="Helvetica" w:cs="Helvetica"/>
          <w:sz w:val="22"/>
          <w:szCs w:val="22"/>
        </w:rPr>
      </w:pPr>
    </w:p>
    <w:p w14:paraId="544F3838" w14:textId="77777777" w:rsidR="00753D7A" w:rsidRDefault="00753D7A">
      <w:pPr>
        <w:rPr>
          <w:rFonts w:ascii="Helvetica" w:hAnsi="Helvetica" w:cs="Helvetica"/>
          <w:sz w:val="22"/>
          <w:szCs w:val="22"/>
        </w:rPr>
      </w:pPr>
      <w:r>
        <w:rPr>
          <w:rFonts w:ascii="Helvetica" w:hAnsi="Helvetica" w:cs="Helvetica"/>
          <w:b/>
          <w:bCs/>
          <w:sz w:val="22"/>
          <w:szCs w:val="22"/>
        </w:rPr>
        <w:t xml:space="preserve">Campsite Name: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bCs/>
          <w:sz w:val="22"/>
          <w:szCs w:val="22"/>
          <w:u w:val="single"/>
        </w:rPr>
        <w:t xml:space="preserve">Sec. , T  N, R, </w:t>
      </w:r>
    </w:p>
    <w:p w14:paraId="7E2C98E0" w14:textId="77777777" w:rsidR="00753D7A" w:rsidRDefault="00753D7A">
      <w:pPr>
        <w:rPr>
          <w:rFonts w:ascii="Helvetica" w:hAnsi="Helvetica" w:cs="Helvetica"/>
          <w:b/>
          <w:bCs/>
          <w:sz w:val="22"/>
          <w:szCs w:val="22"/>
        </w:rPr>
      </w:pPr>
    </w:p>
    <w:p w14:paraId="0FF1D618" w14:textId="77777777" w:rsidR="00753D7A" w:rsidRDefault="00753D7A">
      <w:pPr>
        <w:rPr>
          <w:rFonts w:ascii="Helvetica" w:hAnsi="Helvetica" w:cs="Helvetica"/>
          <w:sz w:val="22"/>
          <w:szCs w:val="22"/>
        </w:rPr>
      </w:pPr>
      <w:r>
        <w:rPr>
          <w:rFonts w:ascii="Helvetica" w:hAnsi="Helvetica" w:cs="Helvetica"/>
          <w:b/>
          <w:bCs/>
          <w:sz w:val="22"/>
          <w:szCs w:val="22"/>
        </w:rPr>
        <w:t>Type of Camp:</w:t>
      </w:r>
      <w:r>
        <w:rPr>
          <w:rFonts w:ascii="Helvetica" w:hAnsi="Helvetica" w:cs="Helvetica"/>
          <w:sz w:val="22"/>
          <w:szCs w:val="22"/>
        </w:rPr>
        <w:t xml:space="preserve"> </w:t>
      </w:r>
    </w:p>
    <w:p w14:paraId="4BAF0EFD" w14:textId="77777777" w:rsidR="00753D7A" w:rsidRDefault="00753D7A">
      <w:pPr>
        <w:rPr>
          <w:rFonts w:ascii="Helvetica" w:hAnsi="Helvetica" w:cs="Helvetica"/>
          <w:sz w:val="22"/>
          <w:szCs w:val="22"/>
        </w:rPr>
      </w:pPr>
    </w:p>
    <w:p w14:paraId="15DEE990" w14:textId="77777777" w:rsidR="00753D7A" w:rsidRDefault="00753D7A">
      <w:pPr>
        <w:rPr>
          <w:rFonts w:ascii="Helvetica" w:hAnsi="Helvetica" w:cs="Helvetica"/>
          <w:sz w:val="22"/>
          <w:szCs w:val="22"/>
        </w:rPr>
      </w:pPr>
      <w:r>
        <w:rPr>
          <w:rFonts w:ascii="Helvetica" w:hAnsi="Helvetica" w:cs="Helvetica"/>
          <w:b/>
          <w:bCs/>
          <w:sz w:val="22"/>
          <w:szCs w:val="22"/>
        </w:rPr>
        <w:t>A.  LOCATION</w:t>
      </w:r>
    </w:p>
    <w:p w14:paraId="23B2F123" w14:textId="77777777" w:rsidR="00753D7A" w:rsidRDefault="00753D7A">
      <w:pPr>
        <w:rPr>
          <w:rFonts w:ascii="Helvetica" w:hAnsi="Helvetica" w:cs="Helvetica"/>
          <w:sz w:val="22"/>
          <w:szCs w:val="22"/>
        </w:rPr>
      </w:pPr>
    </w:p>
    <w:tbl>
      <w:tblPr>
        <w:tblW w:w="0" w:type="auto"/>
        <w:tblInd w:w="4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753D7A" w14:paraId="0ECB9723" w14:textId="77777777">
        <w:trPr>
          <w:trHeight w:val="3456"/>
        </w:trPr>
        <w:tc>
          <w:tcPr>
            <w:tcW w:w="10368" w:type="dxa"/>
            <w:tcBorders>
              <w:top w:val="single" w:sz="4" w:space="0" w:color="auto"/>
              <w:bottom w:val="single" w:sz="4" w:space="0" w:color="auto"/>
            </w:tcBorders>
          </w:tcPr>
          <w:p w14:paraId="22D98B8E" w14:textId="77777777" w:rsidR="00753D7A" w:rsidRDefault="00753D7A">
            <w:pPr>
              <w:rPr>
                <w:rFonts w:ascii="Helvetica" w:hAnsi="Helvetica" w:cs="Helvetica"/>
                <w:b/>
                <w:bCs/>
                <w:sz w:val="22"/>
                <w:szCs w:val="22"/>
              </w:rPr>
            </w:pPr>
          </w:p>
        </w:tc>
      </w:tr>
    </w:tbl>
    <w:p w14:paraId="3371D74F" w14:textId="77777777" w:rsidR="00753D7A" w:rsidRDefault="00753D7A">
      <w:pPr>
        <w:rPr>
          <w:rFonts w:ascii="Helvetica" w:hAnsi="Helvetica" w:cs="Helvetica"/>
          <w:sz w:val="22"/>
          <w:szCs w:val="22"/>
        </w:rPr>
      </w:pPr>
    </w:p>
    <w:p w14:paraId="315DB104" w14:textId="77777777" w:rsidR="00753D7A" w:rsidRDefault="00753D7A">
      <w:pPr>
        <w:rPr>
          <w:rFonts w:ascii="Helvetica" w:hAnsi="Helvetica" w:cs="Helvetica"/>
          <w:sz w:val="22"/>
          <w:szCs w:val="22"/>
        </w:rPr>
      </w:pPr>
    </w:p>
    <w:p w14:paraId="725CAC95" w14:textId="77777777" w:rsidR="00753D7A" w:rsidRDefault="00753D7A">
      <w:pPr>
        <w:rPr>
          <w:rFonts w:ascii="Helvetica" w:hAnsi="Helvetica" w:cs="Helvetica"/>
          <w:sz w:val="22"/>
          <w:szCs w:val="22"/>
        </w:rPr>
      </w:pPr>
    </w:p>
    <w:p w14:paraId="6855D0EE" w14:textId="77777777" w:rsidR="00753D7A" w:rsidRDefault="00753D7A">
      <w:pPr>
        <w:rPr>
          <w:rFonts w:ascii="Helvetica" w:hAnsi="Helvetica" w:cs="Helvetica"/>
          <w:sz w:val="22"/>
          <w:szCs w:val="22"/>
        </w:rPr>
      </w:pPr>
    </w:p>
    <w:p w14:paraId="3F3D1D97" w14:textId="77777777" w:rsidR="00753D7A" w:rsidRDefault="00753D7A">
      <w:pPr>
        <w:rPr>
          <w:rFonts w:ascii="Helvetica" w:hAnsi="Helvetica" w:cs="Helvetica"/>
          <w:sz w:val="22"/>
          <w:szCs w:val="22"/>
        </w:rPr>
      </w:pPr>
    </w:p>
    <w:p w14:paraId="26A50F9C" w14:textId="77777777" w:rsidR="00753D7A" w:rsidRDefault="00753D7A">
      <w:pPr>
        <w:rPr>
          <w:rFonts w:ascii="Helvetica" w:hAnsi="Helvetica" w:cs="Helvetica"/>
          <w:sz w:val="22"/>
          <w:szCs w:val="22"/>
        </w:rPr>
      </w:pPr>
    </w:p>
    <w:p w14:paraId="2554A0C6" w14:textId="77777777" w:rsidR="00753D7A" w:rsidRDefault="00753D7A">
      <w:pPr>
        <w:rPr>
          <w:rFonts w:ascii="Helvetica" w:hAnsi="Helvetica" w:cs="Helvetica"/>
          <w:sz w:val="22"/>
          <w:szCs w:val="22"/>
        </w:rPr>
      </w:pPr>
    </w:p>
    <w:p w14:paraId="3AA8A23F" w14:textId="77777777" w:rsidR="00753D7A" w:rsidRDefault="00753D7A">
      <w:pPr>
        <w:rPr>
          <w:rFonts w:ascii="Helvetica" w:hAnsi="Helvetica" w:cs="Helvetica"/>
          <w:sz w:val="22"/>
          <w:szCs w:val="22"/>
        </w:rPr>
      </w:pPr>
    </w:p>
    <w:p w14:paraId="72652E50" w14:textId="77777777" w:rsidR="00753D7A" w:rsidRDefault="00753D7A">
      <w:pPr>
        <w:rPr>
          <w:rFonts w:ascii="Helvetica" w:hAnsi="Helvetica" w:cs="Helvetica"/>
          <w:sz w:val="22"/>
          <w:szCs w:val="22"/>
        </w:rPr>
      </w:pPr>
    </w:p>
    <w:p w14:paraId="2EAEB4B1" w14:textId="77777777" w:rsidR="00753D7A" w:rsidRDefault="00753D7A">
      <w:pPr>
        <w:rPr>
          <w:rFonts w:ascii="Helvetica" w:hAnsi="Helvetica" w:cs="Helvetica"/>
          <w:sz w:val="22"/>
          <w:szCs w:val="22"/>
        </w:rPr>
      </w:pPr>
    </w:p>
    <w:p w14:paraId="7F56A710" w14:textId="77777777" w:rsidR="00753D7A" w:rsidRDefault="00753D7A">
      <w:pPr>
        <w:rPr>
          <w:rFonts w:ascii="Helvetica" w:hAnsi="Helvetica" w:cs="Helvetica"/>
          <w:sz w:val="22"/>
          <w:szCs w:val="22"/>
        </w:rPr>
      </w:pPr>
    </w:p>
    <w:p w14:paraId="3A541CEE" w14:textId="77777777" w:rsidR="00753D7A" w:rsidRDefault="00753D7A">
      <w:pPr>
        <w:rPr>
          <w:rFonts w:ascii="Helvetica" w:hAnsi="Helvetica" w:cs="Helvetica"/>
          <w:sz w:val="22"/>
          <w:szCs w:val="22"/>
        </w:rPr>
      </w:pPr>
      <w:r>
        <w:rPr>
          <w:rFonts w:ascii="Helvetica" w:hAnsi="Helvetica" w:cs="Helvetica"/>
          <w:b/>
          <w:bCs/>
          <w:sz w:val="22"/>
          <w:szCs w:val="22"/>
        </w:rPr>
        <w:t>B.  USE LIMITATIONS</w:t>
      </w:r>
    </w:p>
    <w:p w14:paraId="47E6A3B6" w14:textId="77777777" w:rsidR="00753D7A" w:rsidRDefault="00753D7A">
      <w:pPr>
        <w:rPr>
          <w:rFonts w:ascii="Helvetica" w:hAnsi="Helvetica" w:cs="Helvetica"/>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2957"/>
        <w:gridCol w:w="3818"/>
        <w:gridCol w:w="3303"/>
      </w:tblGrid>
      <w:tr w:rsidR="00753D7A" w14:paraId="332EC271" w14:textId="77777777">
        <w:tc>
          <w:tcPr>
            <w:tcW w:w="2957" w:type="dxa"/>
            <w:tcBorders>
              <w:top w:val="single" w:sz="2" w:space="0" w:color="000000"/>
              <w:left w:val="single" w:sz="2" w:space="0" w:color="000000"/>
              <w:bottom w:val="single" w:sz="2" w:space="0" w:color="000000"/>
              <w:right w:val="single" w:sz="2" w:space="0" w:color="000000"/>
            </w:tcBorders>
          </w:tcPr>
          <w:p w14:paraId="7623615E"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Use/Activity</w:t>
            </w:r>
          </w:p>
        </w:tc>
        <w:tc>
          <w:tcPr>
            <w:tcW w:w="3818" w:type="dxa"/>
            <w:tcBorders>
              <w:top w:val="single" w:sz="2" w:space="0" w:color="000000"/>
              <w:left w:val="single" w:sz="2" w:space="0" w:color="000000"/>
              <w:bottom w:val="single" w:sz="2" w:space="0" w:color="000000"/>
              <w:right w:val="single" w:sz="2" w:space="0" w:color="000000"/>
            </w:tcBorders>
          </w:tcPr>
          <w:p w14:paraId="465B54B3"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Limitations</w:t>
            </w:r>
          </w:p>
        </w:tc>
        <w:tc>
          <w:tcPr>
            <w:tcW w:w="3303" w:type="dxa"/>
            <w:tcBorders>
              <w:top w:val="single" w:sz="2" w:space="0" w:color="000000"/>
              <w:left w:val="single" w:sz="2" w:space="0" w:color="000000"/>
              <w:bottom w:val="single" w:sz="2" w:space="0" w:color="000000"/>
              <w:right w:val="single" w:sz="2" w:space="0" w:color="000000"/>
            </w:tcBorders>
          </w:tcPr>
          <w:p w14:paraId="38CD331D"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Remarks</w:t>
            </w:r>
          </w:p>
        </w:tc>
      </w:tr>
      <w:tr w:rsidR="00753D7A" w14:paraId="341511B9" w14:textId="77777777">
        <w:tc>
          <w:tcPr>
            <w:tcW w:w="2957" w:type="dxa"/>
            <w:tcBorders>
              <w:top w:val="single" w:sz="2" w:space="0" w:color="000000"/>
              <w:left w:val="single" w:sz="2" w:space="0" w:color="000000"/>
              <w:bottom w:val="single" w:sz="2" w:space="0" w:color="000000"/>
              <w:right w:val="single" w:sz="2" w:space="0" w:color="000000"/>
            </w:tcBorders>
          </w:tcPr>
          <w:p w14:paraId="23E639E7" w14:textId="77777777" w:rsidR="00753D7A" w:rsidRDefault="00753D7A">
            <w:pPr>
              <w:ind w:left="360" w:right="360"/>
              <w:rPr>
                <w:rFonts w:ascii="Helvetica" w:hAnsi="Helvetica" w:cs="Helvetica"/>
                <w:sz w:val="22"/>
                <w:szCs w:val="22"/>
              </w:rPr>
            </w:pPr>
          </w:p>
        </w:tc>
        <w:tc>
          <w:tcPr>
            <w:tcW w:w="3818" w:type="dxa"/>
            <w:tcBorders>
              <w:top w:val="single" w:sz="2" w:space="0" w:color="000000"/>
              <w:left w:val="single" w:sz="2" w:space="0" w:color="000000"/>
              <w:bottom w:val="single" w:sz="2" w:space="0" w:color="000000"/>
              <w:right w:val="single" w:sz="2" w:space="0" w:color="000000"/>
            </w:tcBorders>
          </w:tcPr>
          <w:p w14:paraId="52480605"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301BC303" w14:textId="77777777" w:rsidR="00753D7A" w:rsidRDefault="00753D7A">
            <w:pPr>
              <w:ind w:left="360" w:right="360"/>
              <w:jc w:val="center"/>
              <w:rPr>
                <w:rFonts w:ascii="Helvetica" w:hAnsi="Helvetica" w:cs="Helvetica"/>
                <w:sz w:val="22"/>
                <w:szCs w:val="22"/>
              </w:rPr>
            </w:pPr>
          </w:p>
        </w:tc>
      </w:tr>
      <w:tr w:rsidR="00753D7A" w14:paraId="211EF757" w14:textId="77777777">
        <w:tc>
          <w:tcPr>
            <w:tcW w:w="2957" w:type="dxa"/>
            <w:tcBorders>
              <w:top w:val="single" w:sz="2" w:space="0" w:color="000000"/>
              <w:left w:val="single" w:sz="2" w:space="0" w:color="000000"/>
              <w:bottom w:val="single" w:sz="2" w:space="0" w:color="000000"/>
              <w:right w:val="single" w:sz="2" w:space="0" w:color="000000"/>
            </w:tcBorders>
          </w:tcPr>
          <w:p w14:paraId="2755B290" w14:textId="77777777" w:rsidR="00753D7A" w:rsidRDefault="00753D7A">
            <w:pPr>
              <w:ind w:left="360" w:right="360"/>
              <w:rPr>
                <w:rFonts w:ascii="Helvetica" w:hAnsi="Helvetica" w:cs="Helvetica"/>
                <w:sz w:val="22"/>
                <w:szCs w:val="22"/>
              </w:rPr>
            </w:pPr>
            <w:r>
              <w:rPr>
                <w:rFonts w:ascii="Helvetica" w:hAnsi="Helvetica" w:cs="Helvetica"/>
                <w:b/>
                <w:bCs/>
                <w:sz w:val="22"/>
                <w:szCs w:val="22"/>
              </w:rPr>
              <w:t>Type of Use</w:t>
            </w:r>
          </w:p>
        </w:tc>
        <w:tc>
          <w:tcPr>
            <w:tcW w:w="3818" w:type="dxa"/>
            <w:tcBorders>
              <w:top w:val="single" w:sz="2" w:space="0" w:color="000000"/>
              <w:left w:val="single" w:sz="2" w:space="0" w:color="000000"/>
              <w:bottom w:val="single" w:sz="2" w:space="0" w:color="000000"/>
              <w:right w:val="single" w:sz="2" w:space="0" w:color="000000"/>
            </w:tcBorders>
          </w:tcPr>
          <w:p w14:paraId="1DAFF550" w14:textId="77777777" w:rsidR="00753D7A" w:rsidRDefault="00753D7A">
            <w:pPr>
              <w:pStyle w:val="Heading7"/>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0262BDFB" w14:textId="77777777" w:rsidR="00753D7A" w:rsidRDefault="00753D7A">
            <w:pPr>
              <w:ind w:left="360" w:right="360"/>
              <w:jc w:val="center"/>
              <w:rPr>
                <w:rFonts w:ascii="Helvetica" w:hAnsi="Helvetica" w:cs="Helvetica"/>
                <w:sz w:val="22"/>
                <w:szCs w:val="22"/>
              </w:rPr>
            </w:pPr>
          </w:p>
        </w:tc>
      </w:tr>
      <w:tr w:rsidR="00753D7A" w14:paraId="73A808AA" w14:textId="77777777">
        <w:tc>
          <w:tcPr>
            <w:tcW w:w="2957" w:type="dxa"/>
            <w:tcBorders>
              <w:top w:val="single" w:sz="2" w:space="0" w:color="000000"/>
              <w:left w:val="single" w:sz="2" w:space="0" w:color="000000"/>
              <w:bottom w:val="single" w:sz="2" w:space="0" w:color="000000"/>
              <w:right w:val="single" w:sz="2" w:space="0" w:color="000000"/>
            </w:tcBorders>
          </w:tcPr>
          <w:p w14:paraId="3C037E14" w14:textId="77777777" w:rsidR="00753D7A" w:rsidRDefault="00753D7A">
            <w:pPr>
              <w:ind w:left="360" w:right="360"/>
              <w:rPr>
                <w:rFonts w:ascii="Helvetica" w:hAnsi="Helvetica" w:cs="Helvetica"/>
                <w:sz w:val="22"/>
                <w:szCs w:val="22"/>
              </w:rPr>
            </w:pPr>
            <w:r>
              <w:rPr>
                <w:rFonts w:ascii="Helvetica" w:hAnsi="Helvetica" w:cs="Helvetica"/>
                <w:b/>
                <w:bCs/>
                <w:sz w:val="22"/>
                <w:szCs w:val="22"/>
              </w:rPr>
              <w:t>Assigned Period</w:t>
            </w:r>
          </w:p>
        </w:tc>
        <w:tc>
          <w:tcPr>
            <w:tcW w:w="3818" w:type="dxa"/>
            <w:tcBorders>
              <w:top w:val="single" w:sz="2" w:space="0" w:color="000000"/>
              <w:left w:val="single" w:sz="2" w:space="0" w:color="000000"/>
              <w:bottom w:val="single" w:sz="2" w:space="0" w:color="000000"/>
              <w:right w:val="single" w:sz="2" w:space="0" w:color="000000"/>
            </w:tcBorders>
          </w:tcPr>
          <w:p w14:paraId="6D089BF5"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7E53E5E9" w14:textId="77777777" w:rsidR="00753D7A" w:rsidRDefault="00753D7A">
            <w:pPr>
              <w:ind w:left="360" w:right="360"/>
              <w:jc w:val="center"/>
              <w:rPr>
                <w:rFonts w:ascii="Helvetica" w:hAnsi="Helvetica" w:cs="Helvetica"/>
                <w:sz w:val="22"/>
                <w:szCs w:val="22"/>
              </w:rPr>
            </w:pPr>
          </w:p>
        </w:tc>
      </w:tr>
      <w:tr w:rsidR="00753D7A" w14:paraId="4022B5A4" w14:textId="77777777">
        <w:tc>
          <w:tcPr>
            <w:tcW w:w="2957" w:type="dxa"/>
            <w:tcBorders>
              <w:top w:val="single" w:sz="2" w:space="0" w:color="000000"/>
              <w:left w:val="single" w:sz="2" w:space="0" w:color="000000"/>
              <w:bottom w:val="single" w:sz="2" w:space="0" w:color="000000"/>
              <w:right w:val="single" w:sz="2" w:space="0" w:color="000000"/>
            </w:tcBorders>
          </w:tcPr>
          <w:p w14:paraId="106146B1" w14:textId="77777777" w:rsidR="00753D7A" w:rsidRDefault="00753D7A">
            <w:pPr>
              <w:ind w:left="360" w:right="360"/>
              <w:rPr>
                <w:rFonts w:ascii="Helvetica" w:hAnsi="Helvetica" w:cs="Helvetica"/>
                <w:sz w:val="22"/>
                <w:szCs w:val="22"/>
              </w:rPr>
            </w:pPr>
            <w:r>
              <w:rPr>
                <w:rFonts w:ascii="Helvetica" w:hAnsi="Helvetica" w:cs="Helvetica"/>
                <w:b/>
                <w:bCs/>
                <w:sz w:val="22"/>
                <w:szCs w:val="22"/>
              </w:rPr>
              <w:t>Other Use Periods</w:t>
            </w:r>
          </w:p>
        </w:tc>
        <w:tc>
          <w:tcPr>
            <w:tcW w:w="3818" w:type="dxa"/>
            <w:tcBorders>
              <w:top w:val="single" w:sz="2" w:space="0" w:color="000000"/>
              <w:left w:val="single" w:sz="2" w:space="0" w:color="000000"/>
              <w:bottom w:val="single" w:sz="2" w:space="0" w:color="000000"/>
              <w:right w:val="single" w:sz="2" w:space="0" w:color="000000"/>
            </w:tcBorders>
          </w:tcPr>
          <w:p w14:paraId="7EE19B2F"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300B64B1" w14:textId="77777777" w:rsidR="00753D7A" w:rsidRDefault="00753D7A">
            <w:pPr>
              <w:ind w:left="360" w:right="360"/>
              <w:jc w:val="center"/>
              <w:rPr>
                <w:rFonts w:ascii="Helvetica" w:hAnsi="Helvetica" w:cs="Helvetica"/>
                <w:sz w:val="22"/>
                <w:szCs w:val="22"/>
              </w:rPr>
            </w:pPr>
          </w:p>
        </w:tc>
      </w:tr>
      <w:tr w:rsidR="00753D7A" w14:paraId="6E34AF77" w14:textId="77777777">
        <w:tc>
          <w:tcPr>
            <w:tcW w:w="2957" w:type="dxa"/>
            <w:tcBorders>
              <w:top w:val="single" w:sz="2" w:space="0" w:color="000000"/>
              <w:left w:val="single" w:sz="2" w:space="0" w:color="000000"/>
              <w:bottom w:val="single" w:sz="2" w:space="0" w:color="000000"/>
              <w:right w:val="single" w:sz="2" w:space="0" w:color="000000"/>
            </w:tcBorders>
          </w:tcPr>
          <w:p w14:paraId="0E9F182B" w14:textId="77777777" w:rsidR="00753D7A" w:rsidRDefault="00753D7A">
            <w:pPr>
              <w:ind w:left="360" w:right="360"/>
              <w:rPr>
                <w:rFonts w:ascii="Helvetica" w:hAnsi="Helvetica" w:cs="Helvetica"/>
                <w:sz w:val="22"/>
                <w:szCs w:val="22"/>
              </w:rPr>
            </w:pPr>
            <w:r>
              <w:rPr>
                <w:rFonts w:ascii="Helvetica" w:hAnsi="Helvetica" w:cs="Helvetica"/>
                <w:b/>
                <w:bCs/>
                <w:sz w:val="22"/>
                <w:szCs w:val="22"/>
              </w:rPr>
              <w:t>Party Size</w:t>
            </w:r>
          </w:p>
        </w:tc>
        <w:tc>
          <w:tcPr>
            <w:tcW w:w="3818" w:type="dxa"/>
            <w:tcBorders>
              <w:top w:val="single" w:sz="2" w:space="0" w:color="000000"/>
              <w:left w:val="single" w:sz="2" w:space="0" w:color="000000"/>
              <w:bottom w:val="single" w:sz="2" w:space="0" w:color="000000"/>
              <w:right w:val="single" w:sz="2" w:space="0" w:color="000000"/>
            </w:tcBorders>
          </w:tcPr>
          <w:p w14:paraId="086ED6F5"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1F39245C" w14:textId="77777777" w:rsidR="00753D7A" w:rsidRDefault="00753D7A">
            <w:pPr>
              <w:ind w:left="360" w:right="360"/>
              <w:jc w:val="center"/>
              <w:rPr>
                <w:rFonts w:ascii="Helvetica" w:hAnsi="Helvetica" w:cs="Helvetica"/>
                <w:sz w:val="22"/>
                <w:szCs w:val="22"/>
              </w:rPr>
            </w:pPr>
          </w:p>
        </w:tc>
      </w:tr>
      <w:tr w:rsidR="00753D7A" w14:paraId="4C3216AC" w14:textId="77777777">
        <w:tc>
          <w:tcPr>
            <w:tcW w:w="2957" w:type="dxa"/>
            <w:tcBorders>
              <w:top w:val="single" w:sz="2" w:space="0" w:color="000000"/>
              <w:left w:val="single" w:sz="2" w:space="0" w:color="000000"/>
              <w:bottom w:val="single" w:sz="2" w:space="0" w:color="000000"/>
              <w:right w:val="single" w:sz="2" w:space="0" w:color="000000"/>
            </w:tcBorders>
          </w:tcPr>
          <w:p w14:paraId="763C6475" w14:textId="77777777" w:rsidR="00753D7A" w:rsidRDefault="00753D7A">
            <w:pPr>
              <w:ind w:left="360" w:right="360"/>
              <w:rPr>
                <w:rFonts w:ascii="Helvetica" w:hAnsi="Helvetica" w:cs="Helvetica"/>
                <w:sz w:val="22"/>
                <w:szCs w:val="22"/>
              </w:rPr>
            </w:pPr>
            <w:r>
              <w:rPr>
                <w:rFonts w:ascii="Helvetica" w:hAnsi="Helvetica" w:cs="Helvetica"/>
                <w:b/>
                <w:bCs/>
                <w:sz w:val="22"/>
                <w:szCs w:val="22"/>
              </w:rPr>
              <w:t>Service Days</w:t>
            </w:r>
          </w:p>
        </w:tc>
        <w:tc>
          <w:tcPr>
            <w:tcW w:w="3818" w:type="dxa"/>
            <w:tcBorders>
              <w:top w:val="single" w:sz="2" w:space="0" w:color="000000"/>
              <w:left w:val="single" w:sz="2" w:space="0" w:color="000000"/>
              <w:bottom w:val="single" w:sz="2" w:space="0" w:color="000000"/>
              <w:right w:val="single" w:sz="2" w:space="0" w:color="000000"/>
            </w:tcBorders>
          </w:tcPr>
          <w:p w14:paraId="05E6E301"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059F52A4" w14:textId="77777777" w:rsidR="00753D7A" w:rsidRDefault="00753D7A">
            <w:pPr>
              <w:ind w:left="360" w:right="360"/>
              <w:jc w:val="center"/>
              <w:rPr>
                <w:rFonts w:ascii="Helvetica" w:hAnsi="Helvetica" w:cs="Helvetica"/>
                <w:sz w:val="22"/>
                <w:szCs w:val="22"/>
              </w:rPr>
            </w:pPr>
          </w:p>
        </w:tc>
      </w:tr>
      <w:tr w:rsidR="00753D7A" w14:paraId="63EFF5E0" w14:textId="77777777">
        <w:tc>
          <w:tcPr>
            <w:tcW w:w="2957" w:type="dxa"/>
            <w:tcBorders>
              <w:top w:val="single" w:sz="2" w:space="0" w:color="000000"/>
              <w:left w:val="single" w:sz="2" w:space="0" w:color="000000"/>
              <w:bottom w:val="single" w:sz="2" w:space="0" w:color="000000"/>
              <w:right w:val="single" w:sz="2" w:space="0" w:color="000000"/>
            </w:tcBorders>
          </w:tcPr>
          <w:p w14:paraId="389CAE0F" w14:textId="77777777" w:rsidR="00753D7A" w:rsidRDefault="00753D7A">
            <w:pPr>
              <w:ind w:left="360" w:right="360"/>
              <w:rPr>
                <w:rFonts w:ascii="Helvetica" w:hAnsi="Helvetica" w:cs="Helvetica"/>
                <w:sz w:val="22"/>
                <w:szCs w:val="22"/>
              </w:rPr>
            </w:pPr>
            <w:r>
              <w:rPr>
                <w:rFonts w:ascii="Helvetica" w:hAnsi="Helvetica" w:cs="Helvetica"/>
                <w:b/>
                <w:bCs/>
                <w:sz w:val="22"/>
                <w:szCs w:val="22"/>
              </w:rPr>
              <w:t>Number of Stock</w:t>
            </w:r>
          </w:p>
        </w:tc>
        <w:tc>
          <w:tcPr>
            <w:tcW w:w="3818" w:type="dxa"/>
            <w:tcBorders>
              <w:top w:val="single" w:sz="2" w:space="0" w:color="000000"/>
              <w:left w:val="single" w:sz="2" w:space="0" w:color="000000"/>
              <w:bottom w:val="single" w:sz="2" w:space="0" w:color="000000"/>
              <w:right w:val="single" w:sz="2" w:space="0" w:color="000000"/>
            </w:tcBorders>
          </w:tcPr>
          <w:p w14:paraId="6DCE4CAA"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1E600015" w14:textId="77777777" w:rsidR="00753D7A" w:rsidRDefault="00753D7A">
            <w:pPr>
              <w:ind w:left="360" w:right="360"/>
              <w:jc w:val="center"/>
              <w:rPr>
                <w:rFonts w:ascii="Helvetica" w:hAnsi="Helvetica" w:cs="Helvetica"/>
                <w:sz w:val="22"/>
                <w:szCs w:val="22"/>
              </w:rPr>
            </w:pPr>
          </w:p>
        </w:tc>
      </w:tr>
      <w:tr w:rsidR="00753D7A" w14:paraId="61A1786F" w14:textId="77777777">
        <w:tc>
          <w:tcPr>
            <w:tcW w:w="2957" w:type="dxa"/>
            <w:tcBorders>
              <w:top w:val="single" w:sz="2" w:space="0" w:color="000000"/>
              <w:left w:val="single" w:sz="2" w:space="0" w:color="000000"/>
              <w:bottom w:val="single" w:sz="2" w:space="0" w:color="000000"/>
              <w:right w:val="single" w:sz="2" w:space="0" w:color="000000"/>
            </w:tcBorders>
          </w:tcPr>
          <w:p w14:paraId="07B880D3" w14:textId="77777777" w:rsidR="00753D7A" w:rsidRDefault="00753D7A">
            <w:pPr>
              <w:ind w:left="360" w:right="360"/>
              <w:rPr>
                <w:rFonts w:ascii="Helvetica" w:hAnsi="Helvetica" w:cs="Helvetica"/>
                <w:sz w:val="22"/>
                <w:szCs w:val="22"/>
              </w:rPr>
            </w:pPr>
            <w:r>
              <w:rPr>
                <w:rFonts w:ascii="Helvetica" w:hAnsi="Helvetica" w:cs="Helvetica"/>
                <w:b/>
                <w:bCs/>
                <w:sz w:val="22"/>
                <w:szCs w:val="22"/>
              </w:rPr>
              <w:t>Animal Months</w:t>
            </w:r>
          </w:p>
        </w:tc>
        <w:tc>
          <w:tcPr>
            <w:tcW w:w="3818" w:type="dxa"/>
            <w:tcBorders>
              <w:top w:val="single" w:sz="2" w:space="0" w:color="000000"/>
              <w:left w:val="single" w:sz="2" w:space="0" w:color="000000"/>
              <w:bottom w:val="single" w:sz="2" w:space="0" w:color="000000"/>
              <w:right w:val="single" w:sz="2" w:space="0" w:color="000000"/>
            </w:tcBorders>
          </w:tcPr>
          <w:p w14:paraId="4C32C816"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5332DEFD" w14:textId="77777777" w:rsidR="00753D7A" w:rsidRDefault="00753D7A">
            <w:pPr>
              <w:ind w:left="360" w:right="360"/>
              <w:jc w:val="center"/>
              <w:rPr>
                <w:rFonts w:ascii="Helvetica" w:hAnsi="Helvetica" w:cs="Helvetica"/>
                <w:sz w:val="22"/>
                <w:szCs w:val="22"/>
              </w:rPr>
            </w:pPr>
          </w:p>
        </w:tc>
      </w:tr>
    </w:tbl>
    <w:p w14:paraId="0A962314" w14:textId="77777777" w:rsidR="00753D7A" w:rsidRDefault="00753D7A">
      <w:pPr>
        <w:rPr>
          <w:rFonts w:ascii="Helvetica" w:hAnsi="Helvetica" w:cs="Helvetica"/>
          <w:sz w:val="22"/>
          <w:szCs w:val="22"/>
        </w:rPr>
      </w:pPr>
      <w:r>
        <w:rPr>
          <w:rFonts w:ascii="Helvetica" w:hAnsi="Helvetica" w:cs="Helvetica"/>
          <w:sz w:val="22"/>
          <w:szCs w:val="22"/>
        </w:rPr>
        <w:br w:type="page"/>
      </w:r>
      <w:r>
        <w:rPr>
          <w:rFonts w:ascii="Helvetica" w:hAnsi="Helvetica" w:cs="Helvetica"/>
          <w:b/>
          <w:bCs/>
          <w:sz w:val="22"/>
          <w:szCs w:val="22"/>
        </w:rPr>
        <w:lastRenderedPageBreak/>
        <w:t>C.  AUTHORIZED FACILITIES</w:t>
      </w:r>
    </w:p>
    <w:p w14:paraId="3CCC6732" w14:textId="77777777" w:rsidR="00753D7A" w:rsidRDefault="00753D7A">
      <w:pPr>
        <w:rPr>
          <w:rFonts w:ascii="Helvetica" w:hAnsi="Helvetica" w:cs="Helvetica"/>
          <w:sz w:val="22"/>
          <w:szCs w:val="22"/>
        </w:rPr>
      </w:pPr>
    </w:p>
    <w:p w14:paraId="089FB419" w14:textId="77777777" w:rsidR="00753D7A" w:rsidRDefault="00753D7A">
      <w:pPr>
        <w:rPr>
          <w:rFonts w:ascii="Helvetica" w:hAnsi="Helvetica" w:cs="Helvetica"/>
          <w:sz w:val="22"/>
          <w:szCs w:val="22"/>
        </w:rPr>
      </w:pPr>
      <w:r>
        <w:rPr>
          <w:rFonts w:ascii="Helvetica" w:hAnsi="Helvetica" w:cs="Helvetica"/>
          <w:b/>
          <w:bCs/>
          <w:sz w:val="22"/>
          <w:szCs w:val="22"/>
        </w:rPr>
        <w:t>Campsite Name:</w:t>
      </w:r>
      <w:r>
        <w:rPr>
          <w:rFonts w:ascii="Helvetica" w:hAnsi="Helvetica" w:cs="Helvetica"/>
          <w:sz w:val="22"/>
          <w:szCs w:val="22"/>
        </w:rPr>
        <w:t xml:space="preserve">  </w:t>
      </w:r>
    </w:p>
    <w:p w14:paraId="71CCC8C5" w14:textId="77777777" w:rsidR="00753D7A" w:rsidRDefault="00753D7A">
      <w:pPr>
        <w:rPr>
          <w:rFonts w:ascii="Helvetica" w:hAnsi="Helvetica" w:cs="Helvetica"/>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2520"/>
        <w:gridCol w:w="2219"/>
        <w:gridCol w:w="2669"/>
        <w:gridCol w:w="2671"/>
      </w:tblGrid>
      <w:tr w:rsidR="00753D7A" w14:paraId="46DA2503" w14:textId="77777777">
        <w:tc>
          <w:tcPr>
            <w:tcW w:w="2520" w:type="dxa"/>
            <w:tcBorders>
              <w:top w:val="single" w:sz="2" w:space="0" w:color="000000"/>
              <w:left w:val="single" w:sz="2" w:space="0" w:color="000000"/>
              <w:bottom w:val="single" w:sz="2" w:space="0" w:color="000000"/>
              <w:right w:val="single" w:sz="2" w:space="0" w:color="000000"/>
            </w:tcBorders>
          </w:tcPr>
          <w:p w14:paraId="583F156A"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Facility</w:t>
            </w:r>
          </w:p>
        </w:tc>
        <w:tc>
          <w:tcPr>
            <w:tcW w:w="2219" w:type="dxa"/>
            <w:tcBorders>
              <w:top w:val="single" w:sz="2" w:space="0" w:color="000000"/>
              <w:left w:val="single" w:sz="2" w:space="0" w:color="000000"/>
              <w:bottom w:val="single" w:sz="2" w:space="0" w:color="000000"/>
              <w:right w:val="single" w:sz="2" w:space="0" w:color="000000"/>
            </w:tcBorders>
          </w:tcPr>
          <w:p w14:paraId="07257A6C"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Description</w:t>
            </w:r>
          </w:p>
        </w:tc>
        <w:tc>
          <w:tcPr>
            <w:tcW w:w="2669" w:type="dxa"/>
            <w:tcBorders>
              <w:top w:val="single" w:sz="2" w:space="0" w:color="000000"/>
              <w:left w:val="single" w:sz="2" w:space="0" w:color="000000"/>
              <w:bottom w:val="single" w:sz="2" w:space="0" w:color="000000"/>
              <w:right w:val="single" w:sz="2" w:space="0" w:color="000000"/>
            </w:tcBorders>
          </w:tcPr>
          <w:p w14:paraId="43D63ED3"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Materials</w:t>
            </w:r>
          </w:p>
        </w:tc>
        <w:tc>
          <w:tcPr>
            <w:tcW w:w="2671" w:type="dxa"/>
            <w:tcBorders>
              <w:top w:val="single" w:sz="2" w:space="0" w:color="000000"/>
              <w:left w:val="single" w:sz="2" w:space="0" w:color="000000"/>
              <w:bottom w:val="single" w:sz="2" w:space="0" w:color="000000"/>
              <w:right w:val="single" w:sz="2" w:space="0" w:color="000000"/>
            </w:tcBorders>
          </w:tcPr>
          <w:p w14:paraId="0D350A55"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 xml:space="preserve">Requirements  </w:t>
            </w:r>
          </w:p>
        </w:tc>
      </w:tr>
      <w:tr w:rsidR="00753D7A" w14:paraId="1B0ADAF5" w14:textId="77777777">
        <w:tc>
          <w:tcPr>
            <w:tcW w:w="2520" w:type="dxa"/>
            <w:tcBorders>
              <w:top w:val="single" w:sz="2" w:space="0" w:color="000000"/>
              <w:left w:val="single" w:sz="2" w:space="0" w:color="000000"/>
              <w:bottom w:val="single" w:sz="2" w:space="0" w:color="000000"/>
              <w:right w:val="single" w:sz="2" w:space="0" w:color="000000"/>
            </w:tcBorders>
          </w:tcPr>
          <w:p w14:paraId="39CABE87" w14:textId="77777777" w:rsidR="00753D7A" w:rsidRDefault="00753D7A">
            <w:pPr>
              <w:ind w:left="288" w:right="360"/>
              <w:rPr>
                <w:rFonts w:ascii="Helvetica" w:hAnsi="Helvetica" w:cs="Helvetica"/>
                <w:sz w:val="22"/>
                <w:szCs w:val="22"/>
              </w:rPr>
            </w:pPr>
          </w:p>
        </w:tc>
        <w:tc>
          <w:tcPr>
            <w:tcW w:w="2219" w:type="dxa"/>
            <w:tcBorders>
              <w:top w:val="single" w:sz="2" w:space="0" w:color="000000"/>
              <w:left w:val="single" w:sz="2" w:space="0" w:color="000000"/>
              <w:bottom w:val="single" w:sz="2" w:space="0" w:color="000000"/>
              <w:right w:val="single" w:sz="2" w:space="0" w:color="000000"/>
            </w:tcBorders>
          </w:tcPr>
          <w:p w14:paraId="31FC2419" w14:textId="77777777" w:rsidR="00753D7A" w:rsidRDefault="00753D7A">
            <w:pPr>
              <w:ind w:left="360" w:right="360"/>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3101B1DE" w14:textId="77777777" w:rsidR="00753D7A" w:rsidRDefault="00753D7A">
            <w:pPr>
              <w:ind w:left="360" w:right="360"/>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291162DF" w14:textId="77777777" w:rsidR="00753D7A" w:rsidRDefault="00753D7A">
            <w:pPr>
              <w:ind w:left="360" w:right="360"/>
              <w:jc w:val="center"/>
              <w:rPr>
                <w:rFonts w:ascii="Helvetica" w:hAnsi="Helvetica" w:cs="Helvetica"/>
                <w:sz w:val="22"/>
                <w:szCs w:val="22"/>
              </w:rPr>
            </w:pPr>
          </w:p>
        </w:tc>
      </w:tr>
      <w:tr w:rsidR="00753D7A" w14:paraId="7F7AC5B0" w14:textId="77777777">
        <w:tc>
          <w:tcPr>
            <w:tcW w:w="2520" w:type="dxa"/>
            <w:tcBorders>
              <w:top w:val="single" w:sz="2" w:space="0" w:color="000000"/>
              <w:left w:val="single" w:sz="2" w:space="0" w:color="000000"/>
              <w:bottom w:val="single" w:sz="2" w:space="0" w:color="000000"/>
              <w:right w:val="single" w:sz="2" w:space="0" w:color="000000"/>
            </w:tcBorders>
          </w:tcPr>
          <w:p w14:paraId="0A7EA998" w14:textId="77777777" w:rsidR="00753D7A" w:rsidRDefault="00753D7A">
            <w:pPr>
              <w:ind w:left="288" w:right="288"/>
              <w:rPr>
                <w:rFonts w:ascii="Helvetica" w:hAnsi="Helvetica" w:cs="Helvetica"/>
                <w:sz w:val="22"/>
                <w:szCs w:val="22"/>
              </w:rPr>
            </w:pPr>
            <w:r>
              <w:rPr>
                <w:rFonts w:ascii="Helvetica" w:hAnsi="Helvetica" w:cs="Helvetica"/>
                <w:b/>
                <w:bCs/>
                <w:sz w:val="22"/>
                <w:szCs w:val="22"/>
              </w:rPr>
              <w:t>Corral</w:t>
            </w:r>
          </w:p>
        </w:tc>
        <w:tc>
          <w:tcPr>
            <w:tcW w:w="2219" w:type="dxa"/>
            <w:tcBorders>
              <w:top w:val="single" w:sz="2" w:space="0" w:color="000000"/>
              <w:left w:val="single" w:sz="2" w:space="0" w:color="000000"/>
              <w:bottom w:val="single" w:sz="2" w:space="0" w:color="000000"/>
              <w:right w:val="single" w:sz="2" w:space="0" w:color="000000"/>
            </w:tcBorders>
          </w:tcPr>
          <w:p w14:paraId="383CF5B9"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15AB9B51"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7372357C" w14:textId="77777777" w:rsidR="00753D7A" w:rsidRDefault="00753D7A">
            <w:pPr>
              <w:ind w:left="360" w:right="288"/>
              <w:jc w:val="center"/>
              <w:rPr>
                <w:rFonts w:ascii="Helvetica" w:hAnsi="Helvetica" w:cs="Helvetica"/>
                <w:sz w:val="22"/>
                <w:szCs w:val="22"/>
              </w:rPr>
            </w:pPr>
          </w:p>
        </w:tc>
      </w:tr>
      <w:tr w:rsidR="00753D7A" w14:paraId="07318AE0" w14:textId="77777777">
        <w:tc>
          <w:tcPr>
            <w:tcW w:w="2520" w:type="dxa"/>
            <w:tcBorders>
              <w:top w:val="single" w:sz="2" w:space="0" w:color="000000"/>
              <w:left w:val="single" w:sz="2" w:space="0" w:color="000000"/>
              <w:bottom w:val="single" w:sz="2" w:space="0" w:color="000000"/>
              <w:right w:val="single" w:sz="2" w:space="0" w:color="000000"/>
            </w:tcBorders>
          </w:tcPr>
          <w:p w14:paraId="23FEE3A8" w14:textId="77777777" w:rsidR="00753D7A" w:rsidRDefault="00753D7A">
            <w:pPr>
              <w:ind w:left="288" w:right="288"/>
              <w:rPr>
                <w:rFonts w:ascii="Helvetica" w:hAnsi="Helvetica" w:cs="Helvetica"/>
                <w:sz w:val="22"/>
                <w:szCs w:val="22"/>
              </w:rPr>
            </w:pPr>
            <w:r>
              <w:rPr>
                <w:rFonts w:ascii="Helvetica" w:hAnsi="Helvetica" w:cs="Helvetica"/>
                <w:b/>
                <w:bCs/>
                <w:sz w:val="22"/>
                <w:szCs w:val="22"/>
              </w:rPr>
              <w:t>Hitch-rack</w:t>
            </w:r>
          </w:p>
        </w:tc>
        <w:tc>
          <w:tcPr>
            <w:tcW w:w="2219" w:type="dxa"/>
            <w:tcBorders>
              <w:top w:val="single" w:sz="2" w:space="0" w:color="000000"/>
              <w:left w:val="single" w:sz="2" w:space="0" w:color="000000"/>
              <w:bottom w:val="single" w:sz="2" w:space="0" w:color="000000"/>
              <w:right w:val="single" w:sz="2" w:space="0" w:color="000000"/>
            </w:tcBorders>
          </w:tcPr>
          <w:p w14:paraId="04705B1C"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Temporary highline or hitch-rack</w:t>
            </w:r>
          </w:p>
        </w:tc>
        <w:tc>
          <w:tcPr>
            <w:tcW w:w="2669" w:type="dxa"/>
            <w:tcBorders>
              <w:top w:val="single" w:sz="2" w:space="0" w:color="000000"/>
              <w:left w:val="single" w:sz="2" w:space="0" w:color="000000"/>
              <w:bottom w:val="single" w:sz="2" w:space="0" w:color="000000"/>
              <w:right w:val="single" w:sz="2" w:space="0" w:color="000000"/>
            </w:tcBorders>
          </w:tcPr>
          <w:p w14:paraId="6563E1B0"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43D616B2"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Remove after authorized use period</w:t>
            </w:r>
          </w:p>
        </w:tc>
      </w:tr>
      <w:tr w:rsidR="00753D7A" w14:paraId="3E24937A" w14:textId="77777777">
        <w:tc>
          <w:tcPr>
            <w:tcW w:w="2520" w:type="dxa"/>
            <w:tcBorders>
              <w:top w:val="single" w:sz="2" w:space="0" w:color="000000"/>
              <w:left w:val="single" w:sz="2" w:space="0" w:color="000000"/>
              <w:bottom w:val="single" w:sz="2" w:space="0" w:color="000000"/>
              <w:right w:val="single" w:sz="2" w:space="0" w:color="000000"/>
            </w:tcBorders>
          </w:tcPr>
          <w:p w14:paraId="12A96F8C" w14:textId="77777777" w:rsidR="00753D7A" w:rsidRDefault="00753D7A">
            <w:pPr>
              <w:ind w:left="288" w:right="288"/>
              <w:rPr>
                <w:rFonts w:ascii="Helvetica" w:hAnsi="Helvetica" w:cs="Helvetica"/>
                <w:sz w:val="22"/>
                <w:szCs w:val="22"/>
              </w:rPr>
            </w:pPr>
            <w:r>
              <w:rPr>
                <w:rFonts w:ascii="Helvetica" w:hAnsi="Helvetica" w:cs="Helvetica"/>
                <w:b/>
                <w:bCs/>
                <w:sz w:val="22"/>
                <w:szCs w:val="22"/>
              </w:rPr>
              <w:t>Toilet</w:t>
            </w:r>
          </w:p>
        </w:tc>
        <w:tc>
          <w:tcPr>
            <w:tcW w:w="2219" w:type="dxa"/>
            <w:tcBorders>
              <w:top w:val="single" w:sz="2" w:space="0" w:color="000000"/>
              <w:left w:val="single" w:sz="2" w:space="0" w:color="000000"/>
              <w:bottom w:val="single" w:sz="2" w:space="0" w:color="000000"/>
              <w:right w:val="single" w:sz="2" w:space="0" w:color="000000"/>
            </w:tcBorders>
          </w:tcPr>
          <w:p w14:paraId="0928FBDE"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Pit type</w:t>
            </w:r>
          </w:p>
        </w:tc>
        <w:tc>
          <w:tcPr>
            <w:tcW w:w="2669" w:type="dxa"/>
            <w:tcBorders>
              <w:top w:val="single" w:sz="2" w:space="0" w:color="000000"/>
              <w:left w:val="single" w:sz="2" w:space="0" w:color="000000"/>
              <w:bottom w:val="single" w:sz="2" w:space="0" w:color="000000"/>
              <w:right w:val="single" w:sz="2" w:space="0" w:color="000000"/>
            </w:tcBorders>
          </w:tcPr>
          <w:p w14:paraId="04533B5C"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0818E562"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Maintain with layer of loose soil while in use.  Cover with 12” packed earth when use terminated.</w:t>
            </w:r>
          </w:p>
        </w:tc>
      </w:tr>
      <w:tr w:rsidR="00753D7A" w14:paraId="385DA446" w14:textId="77777777">
        <w:tc>
          <w:tcPr>
            <w:tcW w:w="2520" w:type="dxa"/>
            <w:tcBorders>
              <w:top w:val="single" w:sz="2" w:space="0" w:color="000000"/>
              <w:left w:val="single" w:sz="2" w:space="0" w:color="000000"/>
              <w:bottom w:val="single" w:sz="2" w:space="0" w:color="000000"/>
              <w:right w:val="single" w:sz="2" w:space="0" w:color="000000"/>
            </w:tcBorders>
          </w:tcPr>
          <w:p w14:paraId="1C3A95F9" w14:textId="77777777" w:rsidR="00753D7A" w:rsidRDefault="00753D7A">
            <w:pPr>
              <w:ind w:left="288" w:right="288"/>
              <w:rPr>
                <w:rFonts w:ascii="Helvetica" w:hAnsi="Helvetica" w:cs="Helvetica"/>
                <w:sz w:val="22"/>
                <w:szCs w:val="22"/>
              </w:rPr>
            </w:pPr>
            <w:r>
              <w:rPr>
                <w:rFonts w:ascii="Helvetica" w:hAnsi="Helvetica" w:cs="Helvetica"/>
                <w:b/>
                <w:bCs/>
                <w:sz w:val="22"/>
                <w:szCs w:val="22"/>
              </w:rPr>
              <w:t>Camp Equipment</w:t>
            </w:r>
          </w:p>
        </w:tc>
        <w:tc>
          <w:tcPr>
            <w:tcW w:w="2219" w:type="dxa"/>
            <w:tcBorders>
              <w:top w:val="single" w:sz="2" w:space="0" w:color="000000"/>
              <w:left w:val="single" w:sz="2" w:space="0" w:color="000000"/>
              <w:bottom w:val="single" w:sz="2" w:space="0" w:color="000000"/>
              <w:right w:val="single" w:sz="2" w:space="0" w:color="000000"/>
            </w:tcBorders>
          </w:tcPr>
          <w:p w14:paraId="0E984574"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02AD3E5F"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4B3E8413"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Remove after authorized use period</w:t>
            </w:r>
          </w:p>
        </w:tc>
      </w:tr>
      <w:tr w:rsidR="00753D7A" w14:paraId="71A0EB29" w14:textId="77777777">
        <w:tc>
          <w:tcPr>
            <w:tcW w:w="2520" w:type="dxa"/>
            <w:tcBorders>
              <w:top w:val="single" w:sz="2" w:space="0" w:color="000000"/>
              <w:left w:val="single" w:sz="2" w:space="0" w:color="000000"/>
              <w:bottom w:val="single" w:sz="2" w:space="0" w:color="000000"/>
              <w:right w:val="single" w:sz="2" w:space="0" w:color="000000"/>
            </w:tcBorders>
          </w:tcPr>
          <w:p w14:paraId="7B73D3F6" w14:textId="77777777" w:rsidR="00753D7A" w:rsidRDefault="00753D7A">
            <w:pPr>
              <w:ind w:left="288" w:right="288"/>
              <w:rPr>
                <w:rFonts w:ascii="Helvetica" w:hAnsi="Helvetica" w:cs="Helvetica"/>
                <w:sz w:val="22"/>
                <w:szCs w:val="22"/>
              </w:rPr>
            </w:pPr>
            <w:r>
              <w:rPr>
                <w:rFonts w:ascii="Helvetica" w:hAnsi="Helvetica" w:cs="Helvetica"/>
                <w:b/>
                <w:bCs/>
                <w:sz w:val="22"/>
                <w:szCs w:val="22"/>
              </w:rPr>
              <w:t>Tent Frames</w:t>
            </w:r>
          </w:p>
        </w:tc>
        <w:tc>
          <w:tcPr>
            <w:tcW w:w="2219" w:type="dxa"/>
            <w:tcBorders>
              <w:top w:val="single" w:sz="2" w:space="0" w:color="000000"/>
              <w:left w:val="single" w:sz="2" w:space="0" w:color="000000"/>
              <w:bottom w:val="single" w:sz="2" w:space="0" w:color="000000"/>
              <w:right w:val="single" w:sz="2" w:space="0" w:color="000000"/>
            </w:tcBorders>
          </w:tcPr>
          <w:p w14:paraId="25978FF6"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427A9321"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736B2CC1" w14:textId="77777777" w:rsidR="00753D7A" w:rsidRDefault="00753D7A">
            <w:pPr>
              <w:ind w:left="360" w:right="288"/>
              <w:jc w:val="center"/>
              <w:rPr>
                <w:rFonts w:ascii="Helvetica" w:hAnsi="Helvetica" w:cs="Helvetica"/>
                <w:sz w:val="22"/>
                <w:szCs w:val="22"/>
              </w:rPr>
            </w:pPr>
          </w:p>
        </w:tc>
      </w:tr>
      <w:tr w:rsidR="00753D7A" w14:paraId="7B179A15" w14:textId="77777777">
        <w:tc>
          <w:tcPr>
            <w:tcW w:w="2520" w:type="dxa"/>
            <w:tcBorders>
              <w:top w:val="single" w:sz="2" w:space="0" w:color="000000"/>
              <w:left w:val="single" w:sz="2" w:space="0" w:color="000000"/>
              <w:bottom w:val="single" w:sz="2" w:space="0" w:color="000000"/>
              <w:right w:val="single" w:sz="2" w:space="0" w:color="000000"/>
            </w:tcBorders>
          </w:tcPr>
          <w:p w14:paraId="456A7842" w14:textId="77777777" w:rsidR="00753D7A" w:rsidRDefault="00753D7A">
            <w:pPr>
              <w:ind w:left="288" w:right="288"/>
              <w:rPr>
                <w:rFonts w:ascii="Helvetica" w:hAnsi="Helvetica" w:cs="Helvetica"/>
                <w:sz w:val="22"/>
                <w:szCs w:val="22"/>
              </w:rPr>
            </w:pPr>
            <w:r>
              <w:rPr>
                <w:rFonts w:ascii="Helvetica" w:hAnsi="Helvetica" w:cs="Helvetica"/>
                <w:b/>
                <w:bCs/>
                <w:sz w:val="22"/>
                <w:szCs w:val="22"/>
              </w:rPr>
              <w:t>Water System</w:t>
            </w:r>
          </w:p>
        </w:tc>
        <w:tc>
          <w:tcPr>
            <w:tcW w:w="2219" w:type="dxa"/>
            <w:tcBorders>
              <w:top w:val="single" w:sz="2" w:space="0" w:color="000000"/>
              <w:left w:val="single" w:sz="2" w:space="0" w:color="000000"/>
              <w:bottom w:val="single" w:sz="2" w:space="0" w:color="000000"/>
              <w:right w:val="single" w:sz="2" w:space="0" w:color="000000"/>
            </w:tcBorders>
          </w:tcPr>
          <w:p w14:paraId="20945944"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76313EA5"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5A3D41F1" w14:textId="77777777" w:rsidR="00753D7A" w:rsidRDefault="00753D7A">
            <w:pPr>
              <w:ind w:left="360" w:right="288"/>
              <w:jc w:val="center"/>
              <w:rPr>
                <w:rFonts w:ascii="Helvetica" w:hAnsi="Helvetica" w:cs="Helvetica"/>
                <w:sz w:val="22"/>
                <w:szCs w:val="22"/>
              </w:rPr>
            </w:pPr>
          </w:p>
        </w:tc>
      </w:tr>
      <w:tr w:rsidR="00753D7A" w14:paraId="681642E0" w14:textId="77777777">
        <w:tc>
          <w:tcPr>
            <w:tcW w:w="2520" w:type="dxa"/>
            <w:tcBorders>
              <w:top w:val="single" w:sz="2" w:space="0" w:color="000000"/>
              <w:left w:val="single" w:sz="2" w:space="0" w:color="000000"/>
              <w:bottom w:val="single" w:sz="2" w:space="0" w:color="000000"/>
              <w:right w:val="single" w:sz="2" w:space="0" w:color="000000"/>
            </w:tcBorders>
          </w:tcPr>
          <w:p w14:paraId="537F082C" w14:textId="77777777" w:rsidR="00753D7A" w:rsidRDefault="00753D7A">
            <w:pPr>
              <w:ind w:left="288" w:right="288"/>
              <w:rPr>
                <w:rFonts w:ascii="Helvetica" w:hAnsi="Helvetica" w:cs="Helvetica"/>
                <w:sz w:val="22"/>
                <w:szCs w:val="22"/>
              </w:rPr>
            </w:pPr>
          </w:p>
        </w:tc>
        <w:tc>
          <w:tcPr>
            <w:tcW w:w="2219" w:type="dxa"/>
            <w:tcBorders>
              <w:top w:val="single" w:sz="2" w:space="0" w:color="000000"/>
              <w:left w:val="single" w:sz="2" w:space="0" w:color="000000"/>
              <w:bottom w:val="single" w:sz="2" w:space="0" w:color="000000"/>
              <w:right w:val="single" w:sz="2" w:space="0" w:color="000000"/>
            </w:tcBorders>
          </w:tcPr>
          <w:p w14:paraId="4B69533B"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22AAD0B5"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0E15742B" w14:textId="77777777" w:rsidR="00753D7A" w:rsidRDefault="00753D7A">
            <w:pPr>
              <w:ind w:left="360" w:right="288"/>
              <w:jc w:val="center"/>
              <w:rPr>
                <w:rFonts w:ascii="Helvetica" w:hAnsi="Helvetica" w:cs="Helvetica"/>
                <w:sz w:val="22"/>
                <w:szCs w:val="22"/>
              </w:rPr>
            </w:pPr>
          </w:p>
        </w:tc>
      </w:tr>
    </w:tbl>
    <w:p w14:paraId="3910807D" w14:textId="77777777" w:rsidR="00753D7A" w:rsidRDefault="00753D7A">
      <w:pPr>
        <w:rPr>
          <w:rFonts w:ascii="Helvetica" w:hAnsi="Helvetica" w:cs="Helvetica"/>
          <w:sz w:val="22"/>
          <w:szCs w:val="22"/>
        </w:rPr>
      </w:pPr>
    </w:p>
    <w:p w14:paraId="491E1194" w14:textId="77777777" w:rsidR="00753D7A" w:rsidRDefault="00753D7A">
      <w:pPr>
        <w:rPr>
          <w:rFonts w:ascii="Helvetica" w:hAnsi="Helvetica" w:cs="Helvetica"/>
          <w:sz w:val="22"/>
          <w:szCs w:val="22"/>
        </w:rPr>
      </w:pPr>
      <w:r>
        <w:rPr>
          <w:rFonts w:ascii="Helvetica" w:hAnsi="Helvetica" w:cs="Helvetica"/>
          <w:sz w:val="22"/>
          <w:szCs w:val="22"/>
        </w:rPr>
        <w:t>*Permittee is encouraged to use non-native pole systems such as metal poles and aluminum frames.  (Note:  Camp boundary is described as the immediate area surrounding authorized temporary structures and installations.)</w:t>
      </w:r>
    </w:p>
    <w:p w14:paraId="21953043" w14:textId="77777777" w:rsidR="00753D7A" w:rsidRDefault="00753D7A">
      <w:pPr>
        <w:rPr>
          <w:rFonts w:ascii="Helvetica" w:hAnsi="Helvetica" w:cs="Helvetica"/>
          <w:sz w:val="22"/>
          <w:szCs w:val="22"/>
        </w:rPr>
      </w:pPr>
    </w:p>
    <w:p w14:paraId="7369377B" w14:textId="77777777" w:rsidR="00753D7A" w:rsidRDefault="00753D7A">
      <w:pPr>
        <w:rPr>
          <w:rFonts w:ascii="Helvetica" w:hAnsi="Helvetica" w:cs="Helvetica"/>
          <w:sz w:val="22"/>
          <w:szCs w:val="22"/>
        </w:rPr>
      </w:pPr>
      <w:r>
        <w:rPr>
          <w:rFonts w:ascii="Helvetica" w:hAnsi="Helvetica" w:cs="Helvetica"/>
          <w:b/>
          <w:bCs/>
          <w:sz w:val="22"/>
          <w:szCs w:val="22"/>
        </w:rPr>
        <w:t>D.  CAMPSITE LAYOUT</w:t>
      </w:r>
      <w:r>
        <w:rPr>
          <w:rFonts w:ascii="Helvetica" w:hAnsi="Helvetica" w:cs="Helvetica"/>
          <w:sz w:val="22"/>
          <w:szCs w:val="22"/>
        </w:rPr>
        <w:t xml:space="preserve"> (schematic of camp showing trails, streams, corrals, tents, etc.)</w:t>
      </w:r>
    </w:p>
    <w:p w14:paraId="26824BEB" w14:textId="77777777" w:rsidR="00753D7A" w:rsidRDefault="00753D7A">
      <w:pPr>
        <w:widowControl/>
        <w:autoSpaceDE/>
        <w:autoSpaceDN/>
        <w:jc w:val="center"/>
        <w:rPr>
          <w:rFonts w:ascii="Helvetica" w:hAnsi="Helvetica" w:cs="Helvetica"/>
          <w:color w:val="auto"/>
          <w:sz w:val="22"/>
          <w:szCs w:val="22"/>
        </w:rPr>
      </w:pPr>
      <w:r>
        <w:rPr>
          <w:rFonts w:ascii="Helvetica" w:hAnsi="Helvetica" w:cs="Helvetica"/>
          <w:sz w:val="22"/>
          <w:szCs w:val="22"/>
        </w:rPr>
        <w:br w:type="page"/>
      </w:r>
      <w:r>
        <w:rPr>
          <w:rFonts w:ascii="Helvetica" w:hAnsi="Helvetica" w:cs="Helvetica"/>
          <w:b/>
          <w:bCs/>
          <w:sz w:val="22"/>
          <w:szCs w:val="22"/>
        </w:rPr>
        <w:lastRenderedPageBreak/>
        <w:t>CAMPSITE MANAGEMENT PLAN</w:t>
      </w:r>
    </w:p>
    <w:p w14:paraId="6FA72EF0" w14:textId="77777777" w:rsidR="00753D7A" w:rsidRDefault="00753D7A">
      <w:pPr>
        <w:rPr>
          <w:rFonts w:ascii="Helvetica" w:hAnsi="Helvetica" w:cs="Helvetica"/>
          <w:sz w:val="22"/>
          <w:szCs w:val="22"/>
        </w:rPr>
      </w:pPr>
    </w:p>
    <w:p w14:paraId="7BC0B2B5" w14:textId="77777777" w:rsidR="00753D7A" w:rsidRDefault="00753D7A">
      <w:pPr>
        <w:rPr>
          <w:rFonts w:ascii="Helvetica" w:hAnsi="Helvetica" w:cs="Helvetica"/>
          <w:sz w:val="22"/>
          <w:szCs w:val="22"/>
        </w:rPr>
      </w:pPr>
    </w:p>
    <w:p w14:paraId="2A94BDF8" w14:textId="77777777" w:rsidR="00753D7A" w:rsidRDefault="00753D7A">
      <w:pPr>
        <w:rPr>
          <w:rFonts w:ascii="Helvetica" w:hAnsi="Helvetica" w:cs="Helvetica"/>
          <w:sz w:val="22"/>
          <w:szCs w:val="22"/>
        </w:rPr>
      </w:pPr>
      <w:r>
        <w:rPr>
          <w:rFonts w:ascii="Helvetica" w:hAnsi="Helvetica" w:cs="Helvetica"/>
          <w:b/>
          <w:bCs/>
          <w:sz w:val="22"/>
          <w:szCs w:val="22"/>
        </w:rPr>
        <w:t xml:space="preserve">Campsite Name: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bCs/>
          <w:sz w:val="22"/>
          <w:szCs w:val="22"/>
          <w:u w:val="single"/>
        </w:rPr>
        <w:t xml:space="preserve">Sec. , T  N, R, </w:t>
      </w:r>
    </w:p>
    <w:p w14:paraId="2748A272" w14:textId="77777777" w:rsidR="00753D7A" w:rsidRDefault="00753D7A">
      <w:pPr>
        <w:rPr>
          <w:rFonts w:ascii="Helvetica" w:hAnsi="Helvetica" w:cs="Helvetica"/>
          <w:b/>
          <w:bCs/>
          <w:sz w:val="22"/>
          <w:szCs w:val="22"/>
        </w:rPr>
      </w:pPr>
    </w:p>
    <w:p w14:paraId="288CB09A" w14:textId="77777777" w:rsidR="00753D7A" w:rsidRDefault="00753D7A">
      <w:pPr>
        <w:rPr>
          <w:rFonts w:ascii="Helvetica" w:hAnsi="Helvetica" w:cs="Helvetica"/>
          <w:sz w:val="22"/>
          <w:szCs w:val="22"/>
        </w:rPr>
      </w:pPr>
      <w:r>
        <w:rPr>
          <w:rFonts w:ascii="Helvetica" w:hAnsi="Helvetica" w:cs="Helvetica"/>
          <w:b/>
          <w:bCs/>
          <w:sz w:val="22"/>
          <w:szCs w:val="22"/>
        </w:rPr>
        <w:t>Type of Camp:</w:t>
      </w:r>
      <w:r>
        <w:rPr>
          <w:rFonts w:ascii="Helvetica" w:hAnsi="Helvetica" w:cs="Helvetica"/>
          <w:sz w:val="22"/>
          <w:szCs w:val="22"/>
        </w:rPr>
        <w:t xml:space="preserve"> </w:t>
      </w:r>
    </w:p>
    <w:p w14:paraId="385FDED6" w14:textId="77777777" w:rsidR="00753D7A" w:rsidRDefault="00753D7A">
      <w:pPr>
        <w:rPr>
          <w:rFonts w:ascii="Helvetica" w:hAnsi="Helvetica" w:cs="Helvetica"/>
          <w:sz w:val="22"/>
          <w:szCs w:val="22"/>
        </w:rPr>
      </w:pPr>
    </w:p>
    <w:p w14:paraId="50F477E1" w14:textId="77777777" w:rsidR="00753D7A" w:rsidRDefault="00753D7A">
      <w:pPr>
        <w:rPr>
          <w:rFonts w:ascii="Helvetica" w:hAnsi="Helvetica" w:cs="Helvetica"/>
          <w:sz w:val="22"/>
          <w:szCs w:val="22"/>
        </w:rPr>
      </w:pPr>
      <w:r>
        <w:rPr>
          <w:rFonts w:ascii="Helvetica" w:hAnsi="Helvetica" w:cs="Helvetica"/>
          <w:b/>
          <w:bCs/>
          <w:sz w:val="22"/>
          <w:szCs w:val="22"/>
        </w:rPr>
        <w:t>A.  LOCATION</w:t>
      </w:r>
    </w:p>
    <w:p w14:paraId="4DA7DF29" w14:textId="77777777" w:rsidR="00753D7A" w:rsidRDefault="00753D7A">
      <w:pPr>
        <w:rPr>
          <w:rFonts w:ascii="Helvetica" w:hAnsi="Helvetica" w:cs="Helvetica"/>
          <w:sz w:val="22"/>
          <w:szCs w:val="22"/>
        </w:rPr>
      </w:pPr>
    </w:p>
    <w:tbl>
      <w:tblPr>
        <w:tblW w:w="0" w:type="auto"/>
        <w:tblInd w:w="4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753D7A" w14:paraId="0B4005F7" w14:textId="77777777">
        <w:trPr>
          <w:trHeight w:val="3456"/>
        </w:trPr>
        <w:tc>
          <w:tcPr>
            <w:tcW w:w="10368" w:type="dxa"/>
            <w:tcBorders>
              <w:top w:val="single" w:sz="4" w:space="0" w:color="auto"/>
              <w:bottom w:val="single" w:sz="4" w:space="0" w:color="auto"/>
            </w:tcBorders>
          </w:tcPr>
          <w:p w14:paraId="3C28FB5D" w14:textId="77777777" w:rsidR="00753D7A" w:rsidRDefault="00753D7A">
            <w:pPr>
              <w:rPr>
                <w:rFonts w:ascii="Helvetica" w:hAnsi="Helvetica" w:cs="Helvetica"/>
                <w:b/>
                <w:bCs/>
                <w:sz w:val="22"/>
                <w:szCs w:val="22"/>
              </w:rPr>
            </w:pPr>
          </w:p>
        </w:tc>
      </w:tr>
    </w:tbl>
    <w:p w14:paraId="32318CC7" w14:textId="77777777" w:rsidR="00753D7A" w:rsidRDefault="00753D7A">
      <w:pPr>
        <w:rPr>
          <w:rFonts w:ascii="Helvetica" w:hAnsi="Helvetica" w:cs="Helvetica"/>
          <w:sz w:val="22"/>
          <w:szCs w:val="22"/>
        </w:rPr>
      </w:pPr>
    </w:p>
    <w:p w14:paraId="31F2830A" w14:textId="77777777" w:rsidR="00753D7A" w:rsidRDefault="00753D7A">
      <w:pPr>
        <w:rPr>
          <w:rFonts w:ascii="Helvetica" w:hAnsi="Helvetica" w:cs="Helvetica"/>
          <w:sz w:val="22"/>
          <w:szCs w:val="22"/>
        </w:rPr>
      </w:pPr>
    </w:p>
    <w:p w14:paraId="3F99DAD1" w14:textId="77777777" w:rsidR="00753D7A" w:rsidRDefault="00753D7A">
      <w:pPr>
        <w:rPr>
          <w:rFonts w:ascii="Helvetica" w:hAnsi="Helvetica" w:cs="Helvetica"/>
          <w:sz w:val="22"/>
          <w:szCs w:val="22"/>
        </w:rPr>
      </w:pPr>
    </w:p>
    <w:p w14:paraId="0C6C6902" w14:textId="77777777" w:rsidR="00753D7A" w:rsidRDefault="00753D7A">
      <w:pPr>
        <w:rPr>
          <w:rFonts w:ascii="Helvetica" w:hAnsi="Helvetica" w:cs="Helvetica"/>
          <w:sz w:val="22"/>
          <w:szCs w:val="22"/>
        </w:rPr>
      </w:pPr>
    </w:p>
    <w:p w14:paraId="3605267A" w14:textId="77777777" w:rsidR="00753D7A" w:rsidRDefault="00753D7A">
      <w:pPr>
        <w:rPr>
          <w:rFonts w:ascii="Helvetica" w:hAnsi="Helvetica" w:cs="Helvetica"/>
          <w:sz w:val="22"/>
          <w:szCs w:val="22"/>
        </w:rPr>
      </w:pPr>
    </w:p>
    <w:p w14:paraId="7EA1EB5C" w14:textId="77777777" w:rsidR="00753D7A" w:rsidRDefault="00753D7A">
      <w:pPr>
        <w:rPr>
          <w:rFonts w:ascii="Helvetica" w:hAnsi="Helvetica" w:cs="Helvetica"/>
          <w:sz w:val="22"/>
          <w:szCs w:val="22"/>
        </w:rPr>
      </w:pPr>
    </w:p>
    <w:p w14:paraId="24CF2ED8" w14:textId="77777777" w:rsidR="00753D7A" w:rsidRDefault="00753D7A">
      <w:pPr>
        <w:rPr>
          <w:rFonts w:ascii="Helvetica" w:hAnsi="Helvetica" w:cs="Helvetica"/>
          <w:sz w:val="22"/>
          <w:szCs w:val="22"/>
        </w:rPr>
      </w:pPr>
    </w:p>
    <w:p w14:paraId="3B44E937" w14:textId="77777777" w:rsidR="00753D7A" w:rsidRDefault="00753D7A">
      <w:pPr>
        <w:rPr>
          <w:rFonts w:ascii="Helvetica" w:hAnsi="Helvetica" w:cs="Helvetica"/>
          <w:sz w:val="22"/>
          <w:szCs w:val="22"/>
        </w:rPr>
      </w:pPr>
    </w:p>
    <w:p w14:paraId="5DB3A72A" w14:textId="77777777" w:rsidR="00753D7A" w:rsidRDefault="00753D7A">
      <w:pPr>
        <w:rPr>
          <w:rFonts w:ascii="Helvetica" w:hAnsi="Helvetica" w:cs="Helvetica"/>
          <w:sz w:val="22"/>
          <w:szCs w:val="22"/>
        </w:rPr>
      </w:pPr>
    </w:p>
    <w:p w14:paraId="5020DB56" w14:textId="77777777" w:rsidR="00753D7A" w:rsidRDefault="00753D7A">
      <w:pPr>
        <w:rPr>
          <w:rFonts w:ascii="Helvetica" w:hAnsi="Helvetica" w:cs="Helvetica"/>
          <w:sz w:val="22"/>
          <w:szCs w:val="22"/>
        </w:rPr>
      </w:pPr>
    </w:p>
    <w:p w14:paraId="178B4D5C" w14:textId="77777777" w:rsidR="00753D7A" w:rsidRDefault="00753D7A">
      <w:pPr>
        <w:rPr>
          <w:rFonts w:ascii="Helvetica" w:hAnsi="Helvetica" w:cs="Helvetica"/>
          <w:sz w:val="22"/>
          <w:szCs w:val="22"/>
        </w:rPr>
      </w:pPr>
    </w:p>
    <w:p w14:paraId="5623711A" w14:textId="77777777" w:rsidR="00753D7A" w:rsidRDefault="00753D7A">
      <w:pPr>
        <w:rPr>
          <w:rFonts w:ascii="Helvetica" w:hAnsi="Helvetica" w:cs="Helvetica"/>
          <w:sz w:val="22"/>
          <w:szCs w:val="22"/>
        </w:rPr>
      </w:pPr>
      <w:r>
        <w:rPr>
          <w:rFonts w:ascii="Helvetica" w:hAnsi="Helvetica" w:cs="Helvetica"/>
          <w:b/>
          <w:bCs/>
          <w:sz w:val="22"/>
          <w:szCs w:val="22"/>
        </w:rPr>
        <w:t>B.  USE LIMITATIONS</w:t>
      </w:r>
    </w:p>
    <w:p w14:paraId="28B6D281" w14:textId="77777777" w:rsidR="00753D7A" w:rsidRDefault="00753D7A">
      <w:pPr>
        <w:rPr>
          <w:rFonts w:ascii="Helvetica" w:hAnsi="Helvetica" w:cs="Helvetica"/>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2957"/>
        <w:gridCol w:w="3818"/>
        <w:gridCol w:w="3303"/>
      </w:tblGrid>
      <w:tr w:rsidR="00753D7A" w14:paraId="158848ED" w14:textId="77777777">
        <w:tc>
          <w:tcPr>
            <w:tcW w:w="2957" w:type="dxa"/>
            <w:tcBorders>
              <w:top w:val="single" w:sz="2" w:space="0" w:color="000000"/>
              <w:left w:val="single" w:sz="2" w:space="0" w:color="000000"/>
              <w:bottom w:val="single" w:sz="2" w:space="0" w:color="000000"/>
              <w:right w:val="single" w:sz="2" w:space="0" w:color="000000"/>
            </w:tcBorders>
          </w:tcPr>
          <w:p w14:paraId="08B67376"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Use/Activity</w:t>
            </w:r>
          </w:p>
        </w:tc>
        <w:tc>
          <w:tcPr>
            <w:tcW w:w="3818" w:type="dxa"/>
            <w:tcBorders>
              <w:top w:val="single" w:sz="2" w:space="0" w:color="000000"/>
              <w:left w:val="single" w:sz="2" w:space="0" w:color="000000"/>
              <w:bottom w:val="single" w:sz="2" w:space="0" w:color="000000"/>
              <w:right w:val="single" w:sz="2" w:space="0" w:color="000000"/>
            </w:tcBorders>
          </w:tcPr>
          <w:p w14:paraId="5A782C1D"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Limitations</w:t>
            </w:r>
          </w:p>
        </w:tc>
        <w:tc>
          <w:tcPr>
            <w:tcW w:w="3303" w:type="dxa"/>
            <w:tcBorders>
              <w:top w:val="single" w:sz="2" w:space="0" w:color="000000"/>
              <w:left w:val="single" w:sz="2" w:space="0" w:color="000000"/>
              <w:bottom w:val="single" w:sz="2" w:space="0" w:color="000000"/>
              <w:right w:val="single" w:sz="2" w:space="0" w:color="000000"/>
            </w:tcBorders>
          </w:tcPr>
          <w:p w14:paraId="4F4141DB"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Remarks</w:t>
            </w:r>
          </w:p>
        </w:tc>
      </w:tr>
      <w:tr w:rsidR="00753D7A" w14:paraId="07DE578F" w14:textId="77777777">
        <w:tc>
          <w:tcPr>
            <w:tcW w:w="2957" w:type="dxa"/>
            <w:tcBorders>
              <w:top w:val="single" w:sz="2" w:space="0" w:color="000000"/>
              <w:left w:val="single" w:sz="2" w:space="0" w:color="000000"/>
              <w:bottom w:val="single" w:sz="2" w:space="0" w:color="000000"/>
              <w:right w:val="single" w:sz="2" w:space="0" w:color="000000"/>
            </w:tcBorders>
          </w:tcPr>
          <w:p w14:paraId="286261D3" w14:textId="77777777" w:rsidR="00753D7A" w:rsidRDefault="00753D7A">
            <w:pPr>
              <w:ind w:left="360" w:right="360"/>
              <w:rPr>
                <w:rFonts w:ascii="Helvetica" w:hAnsi="Helvetica" w:cs="Helvetica"/>
                <w:sz w:val="22"/>
                <w:szCs w:val="22"/>
              </w:rPr>
            </w:pPr>
          </w:p>
        </w:tc>
        <w:tc>
          <w:tcPr>
            <w:tcW w:w="3818" w:type="dxa"/>
            <w:tcBorders>
              <w:top w:val="single" w:sz="2" w:space="0" w:color="000000"/>
              <w:left w:val="single" w:sz="2" w:space="0" w:color="000000"/>
              <w:bottom w:val="single" w:sz="2" w:space="0" w:color="000000"/>
              <w:right w:val="single" w:sz="2" w:space="0" w:color="000000"/>
            </w:tcBorders>
          </w:tcPr>
          <w:p w14:paraId="614F9831"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458E8703" w14:textId="77777777" w:rsidR="00753D7A" w:rsidRDefault="00753D7A">
            <w:pPr>
              <w:ind w:left="360" w:right="360"/>
              <w:jc w:val="center"/>
              <w:rPr>
                <w:rFonts w:ascii="Helvetica" w:hAnsi="Helvetica" w:cs="Helvetica"/>
                <w:sz w:val="22"/>
                <w:szCs w:val="22"/>
              </w:rPr>
            </w:pPr>
          </w:p>
        </w:tc>
      </w:tr>
      <w:tr w:rsidR="00753D7A" w14:paraId="25D6A529" w14:textId="77777777">
        <w:tc>
          <w:tcPr>
            <w:tcW w:w="2957" w:type="dxa"/>
            <w:tcBorders>
              <w:top w:val="single" w:sz="2" w:space="0" w:color="000000"/>
              <w:left w:val="single" w:sz="2" w:space="0" w:color="000000"/>
              <w:bottom w:val="single" w:sz="2" w:space="0" w:color="000000"/>
              <w:right w:val="single" w:sz="2" w:space="0" w:color="000000"/>
            </w:tcBorders>
          </w:tcPr>
          <w:p w14:paraId="77D1B7C7" w14:textId="77777777" w:rsidR="00753D7A" w:rsidRDefault="00753D7A">
            <w:pPr>
              <w:ind w:left="360" w:right="360"/>
              <w:rPr>
                <w:rFonts w:ascii="Helvetica" w:hAnsi="Helvetica" w:cs="Helvetica"/>
                <w:sz w:val="22"/>
                <w:szCs w:val="22"/>
              </w:rPr>
            </w:pPr>
            <w:r>
              <w:rPr>
                <w:rFonts w:ascii="Helvetica" w:hAnsi="Helvetica" w:cs="Helvetica"/>
                <w:b/>
                <w:bCs/>
                <w:sz w:val="22"/>
                <w:szCs w:val="22"/>
              </w:rPr>
              <w:t>Type of Use</w:t>
            </w:r>
          </w:p>
        </w:tc>
        <w:tc>
          <w:tcPr>
            <w:tcW w:w="3818" w:type="dxa"/>
            <w:tcBorders>
              <w:top w:val="single" w:sz="2" w:space="0" w:color="000000"/>
              <w:left w:val="single" w:sz="2" w:space="0" w:color="000000"/>
              <w:bottom w:val="single" w:sz="2" w:space="0" w:color="000000"/>
              <w:right w:val="single" w:sz="2" w:space="0" w:color="000000"/>
            </w:tcBorders>
          </w:tcPr>
          <w:p w14:paraId="43843B4A" w14:textId="77777777" w:rsidR="00753D7A" w:rsidRDefault="00753D7A">
            <w:pPr>
              <w:pStyle w:val="Heading7"/>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42E3523C" w14:textId="77777777" w:rsidR="00753D7A" w:rsidRDefault="00753D7A">
            <w:pPr>
              <w:ind w:left="360" w:right="360"/>
              <w:jc w:val="center"/>
              <w:rPr>
                <w:rFonts w:ascii="Helvetica" w:hAnsi="Helvetica" w:cs="Helvetica"/>
                <w:sz w:val="22"/>
                <w:szCs w:val="22"/>
              </w:rPr>
            </w:pPr>
          </w:p>
        </w:tc>
      </w:tr>
      <w:tr w:rsidR="00753D7A" w14:paraId="64FE641D" w14:textId="77777777">
        <w:tc>
          <w:tcPr>
            <w:tcW w:w="2957" w:type="dxa"/>
            <w:tcBorders>
              <w:top w:val="single" w:sz="2" w:space="0" w:color="000000"/>
              <w:left w:val="single" w:sz="2" w:space="0" w:color="000000"/>
              <w:bottom w:val="single" w:sz="2" w:space="0" w:color="000000"/>
              <w:right w:val="single" w:sz="2" w:space="0" w:color="000000"/>
            </w:tcBorders>
          </w:tcPr>
          <w:p w14:paraId="368AD5CF" w14:textId="77777777" w:rsidR="00753D7A" w:rsidRDefault="00753D7A">
            <w:pPr>
              <w:ind w:left="360" w:right="360"/>
              <w:rPr>
                <w:rFonts w:ascii="Helvetica" w:hAnsi="Helvetica" w:cs="Helvetica"/>
                <w:sz w:val="22"/>
                <w:szCs w:val="22"/>
              </w:rPr>
            </w:pPr>
            <w:r>
              <w:rPr>
                <w:rFonts w:ascii="Helvetica" w:hAnsi="Helvetica" w:cs="Helvetica"/>
                <w:b/>
                <w:bCs/>
                <w:sz w:val="22"/>
                <w:szCs w:val="22"/>
              </w:rPr>
              <w:t>Assigned Period</w:t>
            </w:r>
          </w:p>
        </w:tc>
        <w:tc>
          <w:tcPr>
            <w:tcW w:w="3818" w:type="dxa"/>
            <w:tcBorders>
              <w:top w:val="single" w:sz="2" w:space="0" w:color="000000"/>
              <w:left w:val="single" w:sz="2" w:space="0" w:color="000000"/>
              <w:bottom w:val="single" w:sz="2" w:space="0" w:color="000000"/>
              <w:right w:val="single" w:sz="2" w:space="0" w:color="000000"/>
            </w:tcBorders>
          </w:tcPr>
          <w:p w14:paraId="07393DB8"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3A017550" w14:textId="77777777" w:rsidR="00753D7A" w:rsidRDefault="00753D7A">
            <w:pPr>
              <w:ind w:left="360" w:right="360"/>
              <w:jc w:val="center"/>
              <w:rPr>
                <w:rFonts w:ascii="Helvetica" w:hAnsi="Helvetica" w:cs="Helvetica"/>
                <w:sz w:val="22"/>
                <w:szCs w:val="22"/>
              </w:rPr>
            </w:pPr>
          </w:p>
        </w:tc>
      </w:tr>
      <w:tr w:rsidR="00753D7A" w14:paraId="3A21246F" w14:textId="77777777">
        <w:tc>
          <w:tcPr>
            <w:tcW w:w="2957" w:type="dxa"/>
            <w:tcBorders>
              <w:top w:val="single" w:sz="2" w:space="0" w:color="000000"/>
              <w:left w:val="single" w:sz="2" w:space="0" w:color="000000"/>
              <w:bottom w:val="single" w:sz="2" w:space="0" w:color="000000"/>
              <w:right w:val="single" w:sz="2" w:space="0" w:color="000000"/>
            </w:tcBorders>
          </w:tcPr>
          <w:p w14:paraId="0E539583" w14:textId="77777777" w:rsidR="00753D7A" w:rsidRDefault="00753D7A">
            <w:pPr>
              <w:ind w:left="360" w:right="360"/>
              <w:rPr>
                <w:rFonts w:ascii="Helvetica" w:hAnsi="Helvetica" w:cs="Helvetica"/>
                <w:sz w:val="22"/>
                <w:szCs w:val="22"/>
              </w:rPr>
            </w:pPr>
            <w:r>
              <w:rPr>
                <w:rFonts w:ascii="Helvetica" w:hAnsi="Helvetica" w:cs="Helvetica"/>
                <w:b/>
                <w:bCs/>
                <w:sz w:val="22"/>
                <w:szCs w:val="22"/>
              </w:rPr>
              <w:t>Other Use Periods</w:t>
            </w:r>
          </w:p>
        </w:tc>
        <w:tc>
          <w:tcPr>
            <w:tcW w:w="3818" w:type="dxa"/>
            <w:tcBorders>
              <w:top w:val="single" w:sz="2" w:space="0" w:color="000000"/>
              <w:left w:val="single" w:sz="2" w:space="0" w:color="000000"/>
              <w:bottom w:val="single" w:sz="2" w:space="0" w:color="000000"/>
              <w:right w:val="single" w:sz="2" w:space="0" w:color="000000"/>
            </w:tcBorders>
          </w:tcPr>
          <w:p w14:paraId="379B886D"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64CD7C29" w14:textId="77777777" w:rsidR="00753D7A" w:rsidRDefault="00753D7A">
            <w:pPr>
              <w:ind w:left="360" w:right="360"/>
              <w:jc w:val="center"/>
              <w:rPr>
                <w:rFonts w:ascii="Helvetica" w:hAnsi="Helvetica" w:cs="Helvetica"/>
                <w:sz w:val="22"/>
                <w:szCs w:val="22"/>
              </w:rPr>
            </w:pPr>
          </w:p>
        </w:tc>
      </w:tr>
      <w:tr w:rsidR="00753D7A" w14:paraId="17A045C0" w14:textId="77777777">
        <w:tc>
          <w:tcPr>
            <w:tcW w:w="2957" w:type="dxa"/>
            <w:tcBorders>
              <w:top w:val="single" w:sz="2" w:space="0" w:color="000000"/>
              <w:left w:val="single" w:sz="2" w:space="0" w:color="000000"/>
              <w:bottom w:val="single" w:sz="2" w:space="0" w:color="000000"/>
              <w:right w:val="single" w:sz="2" w:space="0" w:color="000000"/>
            </w:tcBorders>
          </w:tcPr>
          <w:p w14:paraId="247F939D" w14:textId="77777777" w:rsidR="00753D7A" w:rsidRDefault="00753D7A">
            <w:pPr>
              <w:ind w:left="360" w:right="360"/>
              <w:rPr>
                <w:rFonts w:ascii="Helvetica" w:hAnsi="Helvetica" w:cs="Helvetica"/>
                <w:sz w:val="22"/>
                <w:szCs w:val="22"/>
              </w:rPr>
            </w:pPr>
            <w:r>
              <w:rPr>
                <w:rFonts w:ascii="Helvetica" w:hAnsi="Helvetica" w:cs="Helvetica"/>
                <w:b/>
                <w:bCs/>
                <w:sz w:val="22"/>
                <w:szCs w:val="22"/>
              </w:rPr>
              <w:t>Party Size</w:t>
            </w:r>
          </w:p>
        </w:tc>
        <w:tc>
          <w:tcPr>
            <w:tcW w:w="3818" w:type="dxa"/>
            <w:tcBorders>
              <w:top w:val="single" w:sz="2" w:space="0" w:color="000000"/>
              <w:left w:val="single" w:sz="2" w:space="0" w:color="000000"/>
              <w:bottom w:val="single" w:sz="2" w:space="0" w:color="000000"/>
              <w:right w:val="single" w:sz="2" w:space="0" w:color="000000"/>
            </w:tcBorders>
          </w:tcPr>
          <w:p w14:paraId="4D4EA6FB"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5D68C6D2" w14:textId="77777777" w:rsidR="00753D7A" w:rsidRDefault="00753D7A">
            <w:pPr>
              <w:ind w:left="360" w:right="360"/>
              <w:jc w:val="center"/>
              <w:rPr>
                <w:rFonts w:ascii="Helvetica" w:hAnsi="Helvetica" w:cs="Helvetica"/>
                <w:sz w:val="22"/>
                <w:szCs w:val="22"/>
              </w:rPr>
            </w:pPr>
          </w:p>
        </w:tc>
      </w:tr>
      <w:tr w:rsidR="00753D7A" w14:paraId="01B50965" w14:textId="77777777">
        <w:tc>
          <w:tcPr>
            <w:tcW w:w="2957" w:type="dxa"/>
            <w:tcBorders>
              <w:top w:val="single" w:sz="2" w:space="0" w:color="000000"/>
              <w:left w:val="single" w:sz="2" w:space="0" w:color="000000"/>
              <w:bottom w:val="single" w:sz="2" w:space="0" w:color="000000"/>
              <w:right w:val="single" w:sz="2" w:space="0" w:color="000000"/>
            </w:tcBorders>
          </w:tcPr>
          <w:p w14:paraId="7AA099F5" w14:textId="77777777" w:rsidR="00753D7A" w:rsidRDefault="00753D7A">
            <w:pPr>
              <w:ind w:left="360" w:right="360"/>
              <w:rPr>
                <w:rFonts w:ascii="Helvetica" w:hAnsi="Helvetica" w:cs="Helvetica"/>
                <w:sz w:val="22"/>
                <w:szCs w:val="22"/>
              </w:rPr>
            </w:pPr>
            <w:r>
              <w:rPr>
                <w:rFonts w:ascii="Helvetica" w:hAnsi="Helvetica" w:cs="Helvetica"/>
                <w:b/>
                <w:bCs/>
                <w:sz w:val="22"/>
                <w:szCs w:val="22"/>
              </w:rPr>
              <w:t>Service Days</w:t>
            </w:r>
          </w:p>
        </w:tc>
        <w:tc>
          <w:tcPr>
            <w:tcW w:w="3818" w:type="dxa"/>
            <w:tcBorders>
              <w:top w:val="single" w:sz="2" w:space="0" w:color="000000"/>
              <w:left w:val="single" w:sz="2" w:space="0" w:color="000000"/>
              <w:bottom w:val="single" w:sz="2" w:space="0" w:color="000000"/>
              <w:right w:val="single" w:sz="2" w:space="0" w:color="000000"/>
            </w:tcBorders>
          </w:tcPr>
          <w:p w14:paraId="7E3F4995"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5CF6C373" w14:textId="77777777" w:rsidR="00753D7A" w:rsidRDefault="00753D7A">
            <w:pPr>
              <w:ind w:left="360" w:right="360"/>
              <w:jc w:val="center"/>
              <w:rPr>
                <w:rFonts w:ascii="Helvetica" w:hAnsi="Helvetica" w:cs="Helvetica"/>
                <w:sz w:val="22"/>
                <w:szCs w:val="22"/>
              </w:rPr>
            </w:pPr>
          </w:p>
        </w:tc>
      </w:tr>
      <w:tr w:rsidR="00753D7A" w14:paraId="77B293AE" w14:textId="77777777">
        <w:tc>
          <w:tcPr>
            <w:tcW w:w="2957" w:type="dxa"/>
            <w:tcBorders>
              <w:top w:val="single" w:sz="2" w:space="0" w:color="000000"/>
              <w:left w:val="single" w:sz="2" w:space="0" w:color="000000"/>
              <w:bottom w:val="single" w:sz="2" w:space="0" w:color="000000"/>
              <w:right w:val="single" w:sz="2" w:space="0" w:color="000000"/>
            </w:tcBorders>
          </w:tcPr>
          <w:p w14:paraId="19360969" w14:textId="77777777" w:rsidR="00753D7A" w:rsidRDefault="00753D7A">
            <w:pPr>
              <w:ind w:left="360" w:right="360"/>
              <w:rPr>
                <w:rFonts w:ascii="Helvetica" w:hAnsi="Helvetica" w:cs="Helvetica"/>
                <w:sz w:val="22"/>
                <w:szCs w:val="22"/>
              </w:rPr>
            </w:pPr>
            <w:r>
              <w:rPr>
                <w:rFonts w:ascii="Helvetica" w:hAnsi="Helvetica" w:cs="Helvetica"/>
                <w:b/>
                <w:bCs/>
                <w:sz w:val="22"/>
                <w:szCs w:val="22"/>
              </w:rPr>
              <w:t>Number of Stock</w:t>
            </w:r>
          </w:p>
        </w:tc>
        <w:tc>
          <w:tcPr>
            <w:tcW w:w="3818" w:type="dxa"/>
            <w:tcBorders>
              <w:top w:val="single" w:sz="2" w:space="0" w:color="000000"/>
              <w:left w:val="single" w:sz="2" w:space="0" w:color="000000"/>
              <w:bottom w:val="single" w:sz="2" w:space="0" w:color="000000"/>
              <w:right w:val="single" w:sz="2" w:space="0" w:color="000000"/>
            </w:tcBorders>
          </w:tcPr>
          <w:p w14:paraId="4913D0F2"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1843AF8E" w14:textId="77777777" w:rsidR="00753D7A" w:rsidRDefault="00753D7A">
            <w:pPr>
              <w:ind w:left="360" w:right="360"/>
              <w:jc w:val="center"/>
              <w:rPr>
                <w:rFonts w:ascii="Helvetica" w:hAnsi="Helvetica" w:cs="Helvetica"/>
                <w:sz w:val="22"/>
                <w:szCs w:val="22"/>
              </w:rPr>
            </w:pPr>
          </w:p>
        </w:tc>
      </w:tr>
      <w:tr w:rsidR="00753D7A" w14:paraId="59A83C53" w14:textId="77777777">
        <w:tc>
          <w:tcPr>
            <w:tcW w:w="2957" w:type="dxa"/>
            <w:tcBorders>
              <w:top w:val="single" w:sz="2" w:space="0" w:color="000000"/>
              <w:left w:val="single" w:sz="2" w:space="0" w:color="000000"/>
              <w:bottom w:val="single" w:sz="2" w:space="0" w:color="000000"/>
              <w:right w:val="single" w:sz="2" w:space="0" w:color="000000"/>
            </w:tcBorders>
          </w:tcPr>
          <w:p w14:paraId="18D863CA" w14:textId="77777777" w:rsidR="00753D7A" w:rsidRDefault="00753D7A">
            <w:pPr>
              <w:ind w:left="360" w:right="360"/>
              <w:rPr>
                <w:rFonts w:ascii="Helvetica" w:hAnsi="Helvetica" w:cs="Helvetica"/>
                <w:sz w:val="22"/>
                <w:szCs w:val="22"/>
              </w:rPr>
            </w:pPr>
            <w:r>
              <w:rPr>
                <w:rFonts w:ascii="Helvetica" w:hAnsi="Helvetica" w:cs="Helvetica"/>
                <w:b/>
                <w:bCs/>
                <w:sz w:val="22"/>
                <w:szCs w:val="22"/>
              </w:rPr>
              <w:t>Animal Months</w:t>
            </w:r>
          </w:p>
        </w:tc>
        <w:tc>
          <w:tcPr>
            <w:tcW w:w="3818" w:type="dxa"/>
            <w:tcBorders>
              <w:top w:val="single" w:sz="2" w:space="0" w:color="000000"/>
              <w:left w:val="single" w:sz="2" w:space="0" w:color="000000"/>
              <w:bottom w:val="single" w:sz="2" w:space="0" w:color="000000"/>
              <w:right w:val="single" w:sz="2" w:space="0" w:color="000000"/>
            </w:tcBorders>
          </w:tcPr>
          <w:p w14:paraId="4078ED50" w14:textId="77777777" w:rsidR="00753D7A" w:rsidRDefault="00753D7A">
            <w:pPr>
              <w:ind w:left="360" w:right="360"/>
              <w:jc w:val="center"/>
              <w:rPr>
                <w:rFonts w:ascii="Helvetica" w:hAnsi="Helvetica" w:cs="Helvetica"/>
                <w:sz w:val="22"/>
                <w:szCs w:val="22"/>
              </w:rPr>
            </w:pPr>
          </w:p>
        </w:tc>
        <w:tc>
          <w:tcPr>
            <w:tcW w:w="3303" w:type="dxa"/>
            <w:tcBorders>
              <w:top w:val="single" w:sz="2" w:space="0" w:color="000000"/>
              <w:left w:val="single" w:sz="2" w:space="0" w:color="000000"/>
              <w:bottom w:val="single" w:sz="2" w:space="0" w:color="000000"/>
              <w:right w:val="single" w:sz="2" w:space="0" w:color="000000"/>
            </w:tcBorders>
          </w:tcPr>
          <w:p w14:paraId="7A34E0FD" w14:textId="77777777" w:rsidR="00753D7A" w:rsidRDefault="00753D7A">
            <w:pPr>
              <w:ind w:left="360" w:right="360"/>
              <w:jc w:val="center"/>
              <w:rPr>
                <w:rFonts w:ascii="Helvetica" w:hAnsi="Helvetica" w:cs="Helvetica"/>
                <w:sz w:val="22"/>
                <w:szCs w:val="22"/>
              </w:rPr>
            </w:pPr>
          </w:p>
        </w:tc>
      </w:tr>
    </w:tbl>
    <w:p w14:paraId="261F2414" w14:textId="77777777" w:rsidR="00753D7A" w:rsidRDefault="00753D7A">
      <w:pPr>
        <w:rPr>
          <w:rFonts w:ascii="Helvetica" w:hAnsi="Helvetica" w:cs="Helvetica"/>
          <w:sz w:val="22"/>
          <w:szCs w:val="22"/>
        </w:rPr>
      </w:pPr>
      <w:r>
        <w:rPr>
          <w:rFonts w:ascii="Helvetica" w:hAnsi="Helvetica" w:cs="Helvetica"/>
          <w:sz w:val="22"/>
          <w:szCs w:val="22"/>
        </w:rPr>
        <w:br w:type="page"/>
      </w:r>
      <w:r>
        <w:rPr>
          <w:rFonts w:ascii="Helvetica" w:hAnsi="Helvetica" w:cs="Helvetica"/>
          <w:b/>
          <w:bCs/>
          <w:sz w:val="22"/>
          <w:szCs w:val="22"/>
        </w:rPr>
        <w:lastRenderedPageBreak/>
        <w:t>C.  AUTHORIZED FACILITIES</w:t>
      </w:r>
    </w:p>
    <w:p w14:paraId="13B7EAA3" w14:textId="77777777" w:rsidR="00753D7A" w:rsidRDefault="00753D7A">
      <w:pPr>
        <w:rPr>
          <w:rFonts w:ascii="Helvetica" w:hAnsi="Helvetica" w:cs="Helvetica"/>
          <w:sz w:val="22"/>
          <w:szCs w:val="22"/>
        </w:rPr>
      </w:pPr>
    </w:p>
    <w:p w14:paraId="11B11AC0" w14:textId="77777777" w:rsidR="00753D7A" w:rsidRDefault="00753D7A">
      <w:pPr>
        <w:rPr>
          <w:rFonts w:ascii="Helvetica" w:hAnsi="Helvetica" w:cs="Helvetica"/>
          <w:sz w:val="22"/>
          <w:szCs w:val="22"/>
        </w:rPr>
      </w:pPr>
      <w:r>
        <w:rPr>
          <w:rFonts w:ascii="Helvetica" w:hAnsi="Helvetica" w:cs="Helvetica"/>
          <w:b/>
          <w:bCs/>
          <w:sz w:val="22"/>
          <w:szCs w:val="22"/>
        </w:rPr>
        <w:t>Campsite Name:</w:t>
      </w:r>
      <w:r>
        <w:rPr>
          <w:rFonts w:ascii="Helvetica" w:hAnsi="Helvetica" w:cs="Helvetica"/>
          <w:sz w:val="22"/>
          <w:szCs w:val="22"/>
        </w:rPr>
        <w:t xml:space="preserve">  </w:t>
      </w:r>
    </w:p>
    <w:p w14:paraId="525BFFAE" w14:textId="77777777" w:rsidR="00753D7A" w:rsidRDefault="00753D7A">
      <w:pPr>
        <w:rPr>
          <w:rFonts w:ascii="Helvetica" w:hAnsi="Helvetica" w:cs="Helvetica"/>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2520"/>
        <w:gridCol w:w="2219"/>
        <w:gridCol w:w="2669"/>
        <w:gridCol w:w="2671"/>
      </w:tblGrid>
      <w:tr w:rsidR="00753D7A" w14:paraId="6DACAB28" w14:textId="77777777">
        <w:tc>
          <w:tcPr>
            <w:tcW w:w="2520" w:type="dxa"/>
            <w:tcBorders>
              <w:top w:val="single" w:sz="2" w:space="0" w:color="000000"/>
              <w:left w:val="single" w:sz="2" w:space="0" w:color="000000"/>
              <w:bottom w:val="single" w:sz="2" w:space="0" w:color="000000"/>
              <w:right w:val="single" w:sz="2" w:space="0" w:color="000000"/>
            </w:tcBorders>
          </w:tcPr>
          <w:p w14:paraId="2E6C9E70"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Facility</w:t>
            </w:r>
          </w:p>
        </w:tc>
        <w:tc>
          <w:tcPr>
            <w:tcW w:w="2219" w:type="dxa"/>
            <w:tcBorders>
              <w:top w:val="single" w:sz="2" w:space="0" w:color="000000"/>
              <w:left w:val="single" w:sz="2" w:space="0" w:color="000000"/>
              <w:bottom w:val="single" w:sz="2" w:space="0" w:color="000000"/>
              <w:right w:val="single" w:sz="2" w:space="0" w:color="000000"/>
            </w:tcBorders>
          </w:tcPr>
          <w:p w14:paraId="1806FB91"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Description</w:t>
            </w:r>
          </w:p>
        </w:tc>
        <w:tc>
          <w:tcPr>
            <w:tcW w:w="2669" w:type="dxa"/>
            <w:tcBorders>
              <w:top w:val="single" w:sz="2" w:space="0" w:color="000000"/>
              <w:left w:val="single" w:sz="2" w:space="0" w:color="000000"/>
              <w:bottom w:val="single" w:sz="2" w:space="0" w:color="000000"/>
              <w:right w:val="single" w:sz="2" w:space="0" w:color="000000"/>
            </w:tcBorders>
          </w:tcPr>
          <w:p w14:paraId="5EEDAB16"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Materials</w:t>
            </w:r>
          </w:p>
        </w:tc>
        <w:tc>
          <w:tcPr>
            <w:tcW w:w="2671" w:type="dxa"/>
            <w:tcBorders>
              <w:top w:val="single" w:sz="2" w:space="0" w:color="000000"/>
              <w:left w:val="single" w:sz="2" w:space="0" w:color="000000"/>
              <w:bottom w:val="single" w:sz="2" w:space="0" w:color="000000"/>
              <w:right w:val="single" w:sz="2" w:space="0" w:color="000000"/>
            </w:tcBorders>
          </w:tcPr>
          <w:p w14:paraId="5EC95AC9" w14:textId="77777777" w:rsidR="00753D7A" w:rsidRDefault="00753D7A">
            <w:pPr>
              <w:ind w:left="360" w:right="360"/>
              <w:jc w:val="center"/>
              <w:rPr>
                <w:rFonts w:ascii="Helvetica" w:hAnsi="Helvetica" w:cs="Helvetica"/>
                <w:sz w:val="22"/>
                <w:szCs w:val="22"/>
              </w:rPr>
            </w:pPr>
            <w:r>
              <w:rPr>
                <w:rFonts w:ascii="Helvetica" w:hAnsi="Helvetica" w:cs="Helvetica"/>
                <w:b/>
                <w:bCs/>
                <w:sz w:val="22"/>
                <w:szCs w:val="22"/>
              </w:rPr>
              <w:t xml:space="preserve">Requirements  </w:t>
            </w:r>
          </w:p>
        </w:tc>
      </w:tr>
      <w:tr w:rsidR="00753D7A" w14:paraId="596F1E73" w14:textId="77777777">
        <w:tc>
          <w:tcPr>
            <w:tcW w:w="2520" w:type="dxa"/>
            <w:tcBorders>
              <w:top w:val="single" w:sz="2" w:space="0" w:color="000000"/>
              <w:left w:val="single" w:sz="2" w:space="0" w:color="000000"/>
              <w:bottom w:val="single" w:sz="2" w:space="0" w:color="000000"/>
              <w:right w:val="single" w:sz="2" w:space="0" w:color="000000"/>
            </w:tcBorders>
          </w:tcPr>
          <w:p w14:paraId="142F0B14" w14:textId="77777777" w:rsidR="00753D7A" w:rsidRDefault="00753D7A">
            <w:pPr>
              <w:ind w:left="288" w:right="360"/>
              <w:rPr>
                <w:rFonts w:ascii="Helvetica" w:hAnsi="Helvetica" w:cs="Helvetica"/>
                <w:sz w:val="22"/>
                <w:szCs w:val="22"/>
              </w:rPr>
            </w:pPr>
          </w:p>
        </w:tc>
        <w:tc>
          <w:tcPr>
            <w:tcW w:w="2219" w:type="dxa"/>
            <w:tcBorders>
              <w:top w:val="single" w:sz="2" w:space="0" w:color="000000"/>
              <w:left w:val="single" w:sz="2" w:space="0" w:color="000000"/>
              <w:bottom w:val="single" w:sz="2" w:space="0" w:color="000000"/>
              <w:right w:val="single" w:sz="2" w:space="0" w:color="000000"/>
            </w:tcBorders>
          </w:tcPr>
          <w:p w14:paraId="6BC8C752" w14:textId="77777777" w:rsidR="00753D7A" w:rsidRDefault="00753D7A">
            <w:pPr>
              <w:ind w:left="360" w:right="360"/>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10937274" w14:textId="77777777" w:rsidR="00753D7A" w:rsidRDefault="00753D7A">
            <w:pPr>
              <w:ind w:left="360" w:right="360"/>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039A81B8" w14:textId="77777777" w:rsidR="00753D7A" w:rsidRDefault="00753D7A">
            <w:pPr>
              <w:ind w:left="360" w:right="360"/>
              <w:jc w:val="center"/>
              <w:rPr>
                <w:rFonts w:ascii="Helvetica" w:hAnsi="Helvetica" w:cs="Helvetica"/>
                <w:sz w:val="22"/>
                <w:szCs w:val="22"/>
              </w:rPr>
            </w:pPr>
          </w:p>
        </w:tc>
      </w:tr>
      <w:tr w:rsidR="00753D7A" w14:paraId="38F4E300" w14:textId="77777777">
        <w:tc>
          <w:tcPr>
            <w:tcW w:w="2520" w:type="dxa"/>
            <w:tcBorders>
              <w:top w:val="single" w:sz="2" w:space="0" w:color="000000"/>
              <w:left w:val="single" w:sz="2" w:space="0" w:color="000000"/>
              <w:bottom w:val="single" w:sz="2" w:space="0" w:color="000000"/>
              <w:right w:val="single" w:sz="2" w:space="0" w:color="000000"/>
            </w:tcBorders>
          </w:tcPr>
          <w:p w14:paraId="16EFFADF" w14:textId="77777777" w:rsidR="00753D7A" w:rsidRDefault="00753D7A">
            <w:pPr>
              <w:ind w:left="288" w:right="288"/>
              <w:rPr>
                <w:rFonts w:ascii="Helvetica" w:hAnsi="Helvetica" w:cs="Helvetica"/>
                <w:sz w:val="22"/>
                <w:szCs w:val="22"/>
              </w:rPr>
            </w:pPr>
            <w:r>
              <w:rPr>
                <w:rFonts w:ascii="Helvetica" w:hAnsi="Helvetica" w:cs="Helvetica"/>
                <w:b/>
                <w:bCs/>
                <w:sz w:val="22"/>
                <w:szCs w:val="22"/>
              </w:rPr>
              <w:t>Corral</w:t>
            </w:r>
          </w:p>
        </w:tc>
        <w:tc>
          <w:tcPr>
            <w:tcW w:w="2219" w:type="dxa"/>
            <w:tcBorders>
              <w:top w:val="single" w:sz="2" w:space="0" w:color="000000"/>
              <w:left w:val="single" w:sz="2" w:space="0" w:color="000000"/>
              <w:bottom w:val="single" w:sz="2" w:space="0" w:color="000000"/>
              <w:right w:val="single" w:sz="2" w:space="0" w:color="000000"/>
            </w:tcBorders>
          </w:tcPr>
          <w:p w14:paraId="0F77EF5E"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07269F07"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6FAF73A8" w14:textId="77777777" w:rsidR="00753D7A" w:rsidRDefault="00753D7A">
            <w:pPr>
              <w:ind w:left="360" w:right="288"/>
              <w:jc w:val="center"/>
              <w:rPr>
                <w:rFonts w:ascii="Helvetica" w:hAnsi="Helvetica" w:cs="Helvetica"/>
                <w:sz w:val="22"/>
                <w:szCs w:val="22"/>
              </w:rPr>
            </w:pPr>
          </w:p>
        </w:tc>
      </w:tr>
      <w:tr w:rsidR="00753D7A" w14:paraId="3306DB71" w14:textId="77777777">
        <w:tc>
          <w:tcPr>
            <w:tcW w:w="2520" w:type="dxa"/>
            <w:tcBorders>
              <w:top w:val="single" w:sz="2" w:space="0" w:color="000000"/>
              <w:left w:val="single" w:sz="2" w:space="0" w:color="000000"/>
              <w:bottom w:val="single" w:sz="2" w:space="0" w:color="000000"/>
              <w:right w:val="single" w:sz="2" w:space="0" w:color="000000"/>
            </w:tcBorders>
          </w:tcPr>
          <w:p w14:paraId="25B5514A" w14:textId="77777777" w:rsidR="00753D7A" w:rsidRDefault="00753D7A">
            <w:pPr>
              <w:ind w:left="288" w:right="288"/>
              <w:rPr>
                <w:rFonts w:ascii="Helvetica" w:hAnsi="Helvetica" w:cs="Helvetica"/>
                <w:sz w:val="22"/>
                <w:szCs w:val="22"/>
              </w:rPr>
            </w:pPr>
            <w:r>
              <w:rPr>
                <w:rFonts w:ascii="Helvetica" w:hAnsi="Helvetica" w:cs="Helvetica"/>
                <w:b/>
                <w:bCs/>
                <w:sz w:val="22"/>
                <w:szCs w:val="22"/>
              </w:rPr>
              <w:t>Hitch-rack</w:t>
            </w:r>
          </w:p>
        </w:tc>
        <w:tc>
          <w:tcPr>
            <w:tcW w:w="2219" w:type="dxa"/>
            <w:tcBorders>
              <w:top w:val="single" w:sz="2" w:space="0" w:color="000000"/>
              <w:left w:val="single" w:sz="2" w:space="0" w:color="000000"/>
              <w:bottom w:val="single" w:sz="2" w:space="0" w:color="000000"/>
              <w:right w:val="single" w:sz="2" w:space="0" w:color="000000"/>
            </w:tcBorders>
          </w:tcPr>
          <w:p w14:paraId="37FC5901"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Temporary highline or hitch-rack</w:t>
            </w:r>
          </w:p>
        </w:tc>
        <w:tc>
          <w:tcPr>
            <w:tcW w:w="2669" w:type="dxa"/>
            <w:tcBorders>
              <w:top w:val="single" w:sz="2" w:space="0" w:color="000000"/>
              <w:left w:val="single" w:sz="2" w:space="0" w:color="000000"/>
              <w:bottom w:val="single" w:sz="2" w:space="0" w:color="000000"/>
              <w:right w:val="single" w:sz="2" w:space="0" w:color="000000"/>
            </w:tcBorders>
          </w:tcPr>
          <w:p w14:paraId="66EF3C06"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02DEA905"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Remove after authorized use period</w:t>
            </w:r>
          </w:p>
        </w:tc>
      </w:tr>
      <w:tr w:rsidR="00753D7A" w14:paraId="04CE6EC3" w14:textId="77777777">
        <w:tc>
          <w:tcPr>
            <w:tcW w:w="2520" w:type="dxa"/>
            <w:tcBorders>
              <w:top w:val="single" w:sz="2" w:space="0" w:color="000000"/>
              <w:left w:val="single" w:sz="2" w:space="0" w:color="000000"/>
              <w:bottom w:val="single" w:sz="2" w:space="0" w:color="000000"/>
              <w:right w:val="single" w:sz="2" w:space="0" w:color="000000"/>
            </w:tcBorders>
          </w:tcPr>
          <w:p w14:paraId="291D417E" w14:textId="77777777" w:rsidR="00753D7A" w:rsidRDefault="00753D7A">
            <w:pPr>
              <w:ind w:left="288" w:right="288"/>
              <w:rPr>
                <w:rFonts w:ascii="Helvetica" w:hAnsi="Helvetica" w:cs="Helvetica"/>
                <w:sz w:val="22"/>
                <w:szCs w:val="22"/>
              </w:rPr>
            </w:pPr>
            <w:r>
              <w:rPr>
                <w:rFonts w:ascii="Helvetica" w:hAnsi="Helvetica" w:cs="Helvetica"/>
                <w:b/>
                <w:bCs/>
                <w:sz w:val="22"/>
                <w:szCs w:val="22"/>
              </w:rPr>
              <w:t>Toilet</w:t>
            </w:r>
          </w:p>
        </w:tc>
        <w:tc>
          <w:tcPr>
            <w:tcW w:w="2219" w:type="dxa"/>
            <w:tcBorders>
              <w:top w:val="single" w:sz="2" w:space="0" w:color="000000"/>
              <w:left w:val="single" w:sz="2" w:space="0" w:color="000000"/>
              <w:bottom w:val="single" w:sz="2" w:space="0" w:color="000000"/>
              <w:right w:val="single" w:sz="2" w:space="0" w:color="000000"/>
            </w:tcBorders>
          </w:tcPr>
          <w:p w14:paraId="6266352B"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Pit type</w:t>
            </w:r>
          </w:p>
        </w:tc>
        <w:tc>
          <w:tcPr>
            <w:tcW w:w="2669" w:type="dxa"/>
            <w:tcBorders>
              <w:top w:val="single" w:sz="2" w:space="0" w:color="000000"/>
              <w:left w:val="single" w:sz="2" w:space="0" w:color="000000"/>
              <w:bottom w:val="single" w:sz="2" w:space="0" w:color="000000"/>
              <w:right w:val="single" w:sz="2" w:space="0" w:color="000000"/>
            </w:tcBorders>
          </w:tcPr>
          <w:p w14:paraId="0612ADE2"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15A562DD"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Maintain with layer of loose soil while in use.  Cover with 12” packed earth when use terminated.</w:t>
            </w:r>
          </w:p>
        </w:tc>
      </w:tr>
      <w:tr w:rsidR="00753D7A" w14:paraId="6766AA8D" w14:textId="77777777">
        <w:tc>
          <w:tcPr>
            <w:tcW w:w="2520" w:type="dxa"/>
            <w:tcBorders>
              <w:top w:val="single" w:sz="2" w:space="0" w:color="000000"/>
              <w:left w:val="single" w:sz="2" w:space="0" w:color="000000"/>
              <w:bottom w:val="single" w:sz="2" w:space="0" w:color="000000"/>
              <w:right w:val="single" w:sz="2" w:space="0" w:color="000000"/>
            </w:tcBorders>
          </w:tcPr>
          <w:p w14:paraId="7E7BE456" w14:textId="77777777" w:rsidR="00753D7A" w:rsidRDefault="00753D7A">
            <w:pPr>
              <w:ind w:left="288" w:right="288"/>
              <w:rPr>
                <w:rFonts w:ascii="Helvetica" w:hAnsi="Helvetica" w:cs="Helvetica"/>
                <w:sz w:val="22"/>
                <w:szCs w:val="22"/>
              </w:rPr>
            </w:pPr>
            <w:r>
              <w:rPr>
                <w:rFonts w:ascii="Helvetica" w:hAnsi="Helvetica" w:cs="Helvetica"/>
                <w:b/>
                <w:bCs/>
                <w:sz w:val="22"/>
                <w:szCs w:val="22"/>
              </w:rPr>
              <w:t>Camp Equipment</w:t>
            </w:r>
          </w:p>
        </w:tc>
        <w:tc>
          <w:tcPr>
            <w:tcW w:w="2219" w:type="dxa"/>
            <w:tcBorders>
              <w:top w:val="single" w:sz="2" w:space="0" w:color="000000"/>
              <w:left w:val="single" w:sz="2" w:space="0" w:color="000000"/>
              <w:bottom w:val="single" w:sz="2" w:space="0" w:color="000000"/>
              <w:right w:val="single" w:sz="2" w:space="0" w:color="000000"/>
            </w:tcBorders>
          </w:tcPr>
          <w:p w14:paraId="71F3AB9A"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2C0B3699"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453A449A" w14:textId="77777777" w:rsidR="00753D7A" w:rsidRDefault="00753D7A">
            <w:pPr>
              <w:ind w:left="360" w:right="288"/>
              <w:jc w:val="center"/>
              <w:rPr>
                <w:rFonts w:ascii="Helvetica" w:hAnsi="Helvetica" w:cs="Helvetica"/>
                <w:sz w:val="22"/>
                <w:szCs w:val="22"/>
              </w:rPr>
            </w:pPr>
            <w:r>
              <w:rPr>
                <w:rFonts w:ascii="Helvetica" w:hAnsi="Helvetica" w:cs="Helvetica"/>
                <w:sz w:val="22"/>
                <w:szCs w:val="22"/>
              </w:rPr>
              <w:t>Remove after authorized use period</w:t>
            </w:r>
          </w:p>
        </w:tc>
      </w:tr>
      <w:tr w:rsidR="00753D7A" w14:paraId="0C89EC25" w14:textId="77777777">
        <w:tc>
          <w:tcPr>
            <w:tcW w:w="2520" w:type="dxa"/>
            <w:tcBorders>
              <w:top w:val="single" w:sz="2" w:space="0" w:color="000000"/>
              <w:left w:val="single" w:sz="2" w:space="0" w:color="000000"/>
              <w:bottom w:val="single" w:sz="2" w:space="0" w:color="000000"/>
              <w:right w:val="single" w:sz="2" w:space="0" w:color="000000"/>
            </w:tcBorders>
          </w:tcPr>
          <w:p w14:paraId="68A9BE8F" w14:textId="77777777" w:rsidR="00753D7A" w:rsidRDefault="00753D7A">
            <w:pPr>
              <w:ind w:left="288" w:right="288"/>
              <w:rPr>
                <w:rFonts w:ascii="Helvetica" w:hAnsi="Helvetica" w:cs="Helvetica"/>
                <w:sz w:val="22"/>
                <w:szCs w:val="22"/>
              </w:rPr>
            </w:pPr>
            <w:r>
              <w:rPr>
                <w:rFonts w:ascii="Helvetica" w:hAnsi="Helvetica" w:cs="Helvetica"/>
                <w:b/>
                <w:bCs/>
                <w:sz w:val="22"/>
                <w:szCs w:val="22"/>
              </w:rPr>
              <w:t>Tent Frames</w:t>
            </w:r>
          </w:p>
        </w:tc>
        <w:tc>
          <w:tcPr>
            <w:tcW w:w="2219" w:type="dxa"/>
            <w:tcBorders>
              <w:top w:val="single" w:sz="2" w:space="0" w:color="000000"/>
              <w:left w:val="single" w:sz="2" w:space="0" w:color="000000"/>
              <w:bottom w:val="single" w:sz="2" w:space="0" w:color="000000"/>
              <w:right w:val="single" w:sz="2" w:space="0" w:color="000000"/>
            </w:tcBorders>
          </w:tcPr>
          <w:p w14:paraId="53005DE6"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501F1440"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5358B0F8" w14:textId="77777777" w:rsidR="00753D7A" w:rsidRDefault="00753D7A">
            <w:pPr>
              <w:ind w:left="360" w:right="288"/>
              <w:jc w:val="center"/>
              <w:rPr>
                <w:rFonts w:ascii="Helvetica" w:hAnsi="Helvetica" w:cs="Helvetica"/>
                <w:sz w:val="22"/>
                <w:szCs w:val="22"/>
              </w:rPr>
            </w:pPr>
          </w:p>
        </w:tc>
      </w:tr>
      <w:tr w:rsidR="00753D7A" w14:paraId="5A1D1EFF" w14:textId="77777777">
        <w:tc>
          <w:tcPr>
            <w:tcW w:w="2520" w:type="dxa"/>
            <w:tcBorders>
              <w:top w:val="single" w:sz="2" w:space="0" w:color="000000"/>
              <w:left w:val="single" w:sz="2" w:space="0" w:color="000000"/>
              <w:bottom w:val="single" w:sz="2" w:space="0" w:color="000000"/>
              <w:right w:val="single" w:sz="2" w:space="0" w:color="000000"/>
            </w:tcBorders>
          </w:tcPr>
          <w:p w14:paraId="2234F6F3" w14:textId="77777777" w:rsidR="00753D7A" w:rsidRDefault="00753D7A">
            <w:pPr>
              <w:ind w:left="288" w:right="288"/>
              <w:rPr>
                <w:rFonts w:ascii="Helvetica" w:hAnsi="Helvetica" w:cs="Helvetica"/>
                <w:sz w:val="22"/>
                <w:szCs w:val="22"/>
              </w:rPr>
            </w:pPr>
            <w:r>
              <w:rPr>
                <w:rFonts w:ascii="Helvetica" w:hAnsi="Helvetica" w:cs="Helvetica"/>
                <w:b/>
                <w:bCs/>
                <w:sz w:val="22"/>
                <w:szCs w:val="22"/>
              </w:rPr>
              <w:t>Water System</w:t>
            </w:r>
          </w:p>
        </w:tc>
        <w:tc>
          <w:tcPr>
            <w:tcW w:w="2219" w:type="dxa"/>
            <w:tcBorders>
              <w:top w:val="single" w:sz="2" w:space="0" w:color="000000"/>
              <w:left w:val="single" w:sz="2" w:space="0" w:color="000000"/>
              <w:bottom w:val="single" w:sz="2" w:space="0" w:color="000000"/>
              <w:right w:val="single" w:sz="2" w:space="0" w:color="000000"/>
            </w:tcBorders>
          </w:tcPr>
          <w:p w14:paraId="64F281E5"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466E222E"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0A221F72" w14:textId="77777777" w:rsidR="00753D7A" w:rsidRDefault="00753D7A">
            <w:pPr>
              <w:ind w:left="360" w:right="288"/>
              <w:jc w:val="center"/>
              <w:rPr>
                <w:rFonts w:ascii="Helvetica" w:hAnsi="Helvetica" w:cs="Helvetica"/>
                <w:sz w:val="22"/>
                <w:szCs w:val="22"/>
              </w:rPr>
            </w:pPr>
          </w:p>
        </w:tc>
      </w:tr>
      <w:tr w:rsidR="00753D7A" w14:paraId="35D00C3A" w14:textId="77777777">
        <w:tc>
          <w:tcPr>
            <w:tcW w:w="2520" w:type="dxa"/>
            <w:tcBorders>
              <w:top w:val="single" w:sz="2" w:space="0" w:color="000000"/>
              <w:left w:val="single" w:sz="2" w:space="0" w:color="000000"/>
              <w:bottom w:val="single" w:sz="2" w:space="0" w:color="000000"/>
              <w:right w:val="single" w:sz="2" w:space="0" w:color="000000"/>
            </w:tcBorders>
          </w:tcPr>
          <w:p w14:paraId="2A3AFA86" w14:textId="77777777" w:rsidR="00753D7A" w:rsidRDefault="00753D7A">
            <w:pPr>
              <w:ind w:left="288" w:right="288"/>
              <w:rPr>
                <w:rFonts w:ascii="Helvetica" w:hAnsi="Helvetica" w:cs="Helvetica"/>
                <w:sz w:val="22"/>
                <w:szCs w:val="22"/>
              </w:rPr>
            </w:pPr>
          </w:p>
        </w:tc>
        <w:tc>
          <w:tcPr>
            <w:tcW w:w="2219" w:type="dxa"/>
            <w:tcBorders>
              <w:top w:val="single" w:sz="2" w:space="0" w:color="000000"/>
              <w:left w:val="single" w:sz="2" w:space="0" w:color="000000"/>
              <w:bottom w:val="single" w:sz="2" w:space="0" w:color="000000"/>
              <w:right w:val="single" w:sz="2" w:space="0" w:color="000000"/>
            </w:tcBorders>
          </w:tcPr>
          <w:p w14:paraId="33A9B102" w14:textId="77777777" w:rsidR="00753D7A" w:rsidRDefault="00753D7A">
            <w:pPr>
              <w:ind w:left="360" w:right="288"/>
              <w:jc w:val="center"/>
              <w:rPr>
                <w:rFonts w:ascii="Helvetica" w:hAnsi="Helvetica" w:cs="Helvetica"/>
                <w:sz w:val="22"/>
                <w:szCs w:val="22"/>
              </w:rPr>
            </w:pPr>
          </w:p>
        </w:tc>
        <w:tc>
          <w:tcPr>
            <w:tcW w:w="2669" w:type="dxa"/>
            <w:tcBorders>
              <w:top w:val="single" w:sz="2" w:space="0" w:color="000000"/>
              <w:left w:val="single" w:sz="2" w:space="0" w:color="000000"/>
              <w:bottom w:val="single" w:sz="2" w:space="0" w:color="000000"/>
              <w:right w:val="single" w:sz="2" w:space="0" w:color="000000"/>
            </w:tcBorders>
          </w:tcPr>
          <w:p w14:paraId="0FF87AC3" w14:textId="77777777" w:rsidR="00753D7A" w:rsidRDefault="00753D7A">
            <w:pPr>
              <w:ind w:left="360" w:right="288"/>
              <w:jc w:val="center"/>
              <w:rPr>
                <w:rFonts w:ascii="Helvetica" w:hAnsi="Helvetica" w:cs="Helvetica"/>
                <w:sz w:val="22"/>
                <w:szCs w:val="22"/>
              </w:rPr>
            </w:pPr>
          </w:p>
        </w:tc>
        <w:tc>
          <w:tcPr>
            <w:tcW w:w="2671" w:type="dxa"/>
            <w:tcBorders>
              <w:top w:val="single" w:sz="2" w:space="0" w:color="000000"/>
              <w:left w:val="single" w:sz="2" w:space="0" w:color="000000"/>
              <w:bottom w:val="single" w:sz="2" w:space="0" w:color="000000"/>
              <w:right w:val="single" w:sz="2" w:space="0" w:color="000000"/>
            </w:tcBorders>
          </w:tcPr>
          <w:p w14:paraId="4A8A46EF" w14:textId="77777777" w:rsidR="00753D7A" w:rsidRDefault="00753D7A">
            <w:pPr>
              <w:ind w:left="360" w:right="288"/>
              <w:jc w:val="center"/>
              <w:rPr>
                <w:rFonts w:ascii="Helvetica" w:hAnsi="Helvetica" w:cs="Helvetica"/>
                <w:sz w:val="22"/>
                <w:szCs w:val="22"/>
              </w:rPr>
            </w:pPr>
          </w:p>
        </w:tc>
      </w:tr>
    </w:tbl>
    <w:p w14:paraId="0971D8E7" w14:textId="77777777" w:rsidR="00753D7A" w:rsidRDefault="00753D7A">
      <w:pPr>
        <w:rPr>
          <w:rFonts w:ascii="Helvetica" w:hAnsi="Helvetica" w:cs="Helvetica"/>
          <w:sz w:val="22"/>
          <w:szCs w:val="22"/>
        </w:rPr>
      </w:pPr>
    </w:p>
    <w:p w14:paraId="6F9AC27F" w14:textId="77777777" w:rsidR="00753D7A" w:rsidRDefault="00753D7A">
      <w:pPr>
        <w:rPr>
          <w:rFonts w:ascii="Helvetica" w:hAnsi="Helvetica" w:cs="Helvetica"/>
          <w:sz w:val="22"/>
          <w:szCs w:val="22"/>
        </w:rPr>
      </w:pPr>
      <w:r>
        <w:rPr>
          <w:rFonts w:ascii="Helvetica" w:hAnsi="Helvetica" w:cs="Helvetica"/>
          <w:sz w:val="22"/>
          <w:szCs w:val="22"/>
        </w:rPr>
        <w:t>*Permittee is encouraged to use non-native pole systems such as metal poles and aluminum frames.  (Note:  Camp boundary is described as the immediate area surrounding authorized temporary structures and installations.)</w:t>
      </w:r>
    </w:p>
    <w:p w14:paraId="1F248543" w14:textId="77777777" w:rsidR="00753D7A" w:rsidRDefault="00753D7A">
      <w:pPr>
        <w:rPr>
          <w:rFonts w:ascii="Helvetica" w:hAnsi="Helvetica" w:cs="Helvetica"/>
          <w:sz w:val="22"/>
          <w:szCs w:val="22"/>
        </w:rPr>
      </w:pPr>
    </w:p>
    <w:p w14:paraId="57193062" w14:textId="77777777" w:rsidR="00753D7A" w:rsidRDefault="00753D7A">
      <w:pPr>
        <w:rPr>
          <w:rFonts w:ascii="Helvetica" w:hAnsi="Helvetica" w:cs="Helvetica"/>
          <w:sz w:val="22"/>
          <w:szCs w:val="22"/>
        </w:rPr>
      </w:pPr>
      <w:r>
        <w:rPr>
          <w:rFonts w:ascii="Helvetica" w:hAnsi="Helvetica" w:cs="Helvetica"/>
          <w:b/>
          <w:bCs/>
          <w:sz w:val="22"/>
          <w:szCs w:val="22"/>
        </w:rPr>
        <w:t>D.  CAMPSITE LAYOUT</w:t>
      </w:r>
      <w:r>
        <w:rPr>
          <w:rFonts w:ascii="Helvetica" w:hAnsi="Helvetica" w:cs="Helvetica"/>
          <w:sz w:val="22"/>
          <w:szCs w:val="22"/>
        </w:rPr>
        <w:t xml:space="preserve"> (schematic of camp showing trails, streams, corrals, tents, etc.)</w:t>
      </w:r>
    </w:p>
    <w:p w14:paraId="7C61FFA8" w14:textId="77777777" w:rsidR="00753D7A" w:rsidRDefault="00753D7A">
      <w:pPr>
        <w:widowControl/>
        <w:jc w:val="center"/>
      </w:pPr>
      <w:r>
        <w:rPr>
          <w:rFonts w:ascii="Helvetica" w:hAnsi="Helvetica" w:cs="Helvetica"/>
          <w:sz w:val="22"/>
          <w:szCs w:val="22"/>
        </w:rPr>
        <w:br w:type="page"/>
      </w:r>
    </w:p>
    <w:p w14:paraId="5699CAFD" w14:textId="77777777" w:rsidR="00753D7A" w:rsidRDefault="00753D7A">
      <w:pPr>
        <w:widowControl/>
        <w:rPr>
          <w:rFonts w:ascii="Helvetica" w:hAnsi="Helvetica" w:cs="Helvetica"/>
          <w:sz w:val="24"/>
          <w:szCs w:val="24"/>
        </w:rPr>
      </w:pPr>
    </w:p>
    <w:p w14:paraId="650D2898" w14:textId="77777777" w:rsidR="00753D7A" w:rsidRDefault="00753D7A">
      <w:pPr>
        <w:widowControl/>
        <w:jc w:val="center"/>
      </w:pPr>
    </w:p>
    <w:p w14:paraId="44DB4382" w14:textId="77777777" w:rsidR="00753D7A" w:rsidRDefault="00753D7A">
      <w:pPr>
        <w:widowControl/>
        <w:rPr>
          <w:rFonts w:ascii="Helvetica" w:hAnsi="Helvetica" w:cs="Helvetica"/>
          <w:sz w:val="24"/>
          <w:szCs w:val="24"/>
        </w:rPr>
      </w:pPr>
    </w:p>
    <w:sectPr w:rsidR="00753D7A" w:rsidSect="003B23D7">
      <w:footerReference w:type="default" r:id="rId7"/>
      <w:pgSz w:w="12240" w:h="15840" w:code="1"/>
      <w:pgMar w:top="1080" w:right="1080" w:bottom="720" w:left="108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3DDE" w14:textId="77777777" w:rsidR="003B23D7" w:rsidRDefault="003B23D7">
      <w:r>
        <w:separator/>
      </w:r>
    </w:p>
  </w:endnote>
  <w:endnote w:type="continuationSeparator" w:id="0">
    <w:p w14:paraId="10B39E7F" w14:textId="77777777" w:rsidR="003B23D7" w:rsidRDefault="003B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ITC Bookman">
    <w:panose1 w:val="00000000000000000000"/>
    <w:charset w:val="00"/>
    <w:family w:val="roman"/>
    <w:notTrueType/>
    <w:pitch w:val="variable"/>
    <w:sig w:usb0="00000003" w:usb1="00000000" w:usb2="00000000" w:usb3="00000000" w:csb0="00000001" w:csb1="00000000"/>
  </w:font>
  <w:font w:name="BookmanITC Lt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1CB1" w14:textId="77777777" w:rsidR="00753D7A" w:rsidRDefault="00753D7A">
    <w:pPr>
      <w:pStyle w:val="HdrFtr"/>
      <w:widowControl/>
      <w:jc w:val="center"/>
    </w:pPr>
    <w:r>
      <w:fldChar w:fldCharType="begin"/>
    </w:r>
    <w:r>
      <w:instrText>PAGE</w:instrText>
    </w:r>
    <w:r>
      <w:fldChar w:fldCharType="separate"/>
    </w:r>
    <w:r w:rsidR="003B23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A878" w14:textId="77777777" w:rsidR="003B23D7" w:rsidRDefault="003B23D7">
      <w:r>
        <w:separator/>
      </w:r>
    </w:p>
  </w:footnote>
  <w:footnote w:type="continuationSeparator" w:id="0">
    <w:p w14:paraId="7E205877" w14:textId="77777777" w:rsidR="003B23D7" w:rsidRDefault="003B2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8A5"/>
    <w:multiLevelType w:val="hybridMultilevel"/>
    <w:tmpl w:val="97E260B6"/>
    <w:lvl w:ilvl="0" w:tplc="576422E8">
      <w:start w:val="4"/>
      <w:numFmt w:val="upperLetter"/>
      <w:lvlText w:val="%1."/>
      <w:lvlJc w:val="left"/>
      <w:pPr>
        <w:tabs>
          <w:tab w:val="num" w:pos="804"/>
        </w:tabs>
        <w:ind w:left="804" w:hanging="44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630764"/>
    <w:multiLevelType w:val="multilevel"/>
    <w:tmpl w:val="FE8E2562"/>
    <w:lvl w:ilvl="0">
      <w:start w:val="6"/>
      <w:numFmt w:val="decimal"/>
      <w:lvlText w:val="%1."/>
      <w:lvlJc w:val="left"/>
      <w:pPr>
        <w:tabs>
          <w:tab w:val="num" w:pos="809"/>
        </w:tabs>
        <w:ind w:left="809" w:hanging="360"/>
      </w:pPr>
      <w:rPr>
        <w:rFonts w:cs="Times New Roman" w:hint="default"/>
      </w:rPr>
    </w:lvl>
    <w:lvl w:ilvl="1">
      <w:start w:val="1"/>
      <w:numFmt w:val="lowerLetter"/>
      <w:lvlText w:val="%2."/>
      <w:lvlJc w:val="left"/>
      <w:pPr>
        <w:tabs>
          <w:tab w:val="num" w:pos="1529"/>
        </w:tabs>
        <w:ind w:left="1529" w:hanging="360"/>
      </w:pPr>
      <w:rPr>
        <w:rFonts w:cs="Times New Roman"/>
      </w:rPr>
    </w:lvl>
    <w:lvl w:ilvl="2">
      <w:start w:val="1"/>
      <w:numFmt w:val="lowerRoman"/>
      <w:lvlText w:val="%3."/>
      <w:lvlJc w:val="right"/>
      <w:pPr>
        <w:tabs>
          <w:tab w:val="num" w:pos="2249"/>
        </w:tabs>
        <w:ind w:left="2249" w:hanging="180"/>
      </w:pPr>
      <w:rPr>
        <w:rFonts w:cs="Times New Roman"/>
      </w:rPr>
    </w:lvl>
    <w:lvl w:ilvl="3">
      <w:start w:val="1"/>
      <w:numFmt w:val="decimal"/>
      <w:lvlText w:val="%4."/>
      <w:lvlJc w:val="left"/>
      <w:pPr>
        <w:tabs>
          <w:tab w:val="num" w:pos="2969"/>
        </w:tabs>
        <w:ind w:left="2969" w:hanging="360"/>
      </w:pPr>
      <w:rPr>
        <w:rFonts w:cs="Times New Roman"/>
      </w:rPr>
    </w:lvl>
    <w:lvl w:ilvl="4">
      <w:start w:val="1"/>
      <w:numFmt w:val="lowerLetter"/>
      <w:lvlText w:val="%5."/>
      <w:lvlJc w:val="left"/>
      <w:pPr>
        <w:tabs>
          <w:tab w:val="num" w:pos="3689"/>
        </w:tabs>
        <w:ind w:left="3689" w:hanging="360"/>
      </w:pPr>
      <w:rPr>
        <w:rFonts w:cs="Times New Roman"/>
      </w:rPr>
    </w:lvl>
    <w:lvl w:ilvl="5">
      <w:start w:val="1"/>
      <w:numFmt w:val="lowerRoman"/>
      <w:lvlText w:val="%6."/>
      <w:lvlJc w:val="right"/>
      <w:pPr>
        <w:tabs>
          <w:tab w:val="num" w:pos="4409"/>
        </w:tabs>
        <w:ind w:left="4409" w:hanging="180"/>
      </w:pPr>
      <w:rPr>
        <w:rFonts w:cs="Times New Roman"/>
      </w:rPr>
    </w:lvl>
    <w:lvl w:ilvl="6">
      <w:start w:val="1"/>
      <w:numFmt w:val="decimal"/>
      <w:lvlText w:val="%7."/>
      <w:lvlJc w:val="left"/>
      <w:pPr>
        <w:tabs>
          <w:tab w:val="num" w:pos="5129"/>
        </w:tabs>
        <w:ind w:left="5129" w:hanging="360"/>
      </w:pPr>
      <w:rPr>
        <w:rFonts w:cs="Times New Roman"/>
      </w:rPr>
    </w:lvl>
    <w:lvl w:ilvl="7">
      <w:start w:val="1"/>
      <w:numFmt w:val="lowerLetter"/>
      <w:lvlText w:val="%8."/>
      <w:lvlJc w:val="left"/>
      <w:pPr>
        <w:tabs>
          <w:tab w:val="num" w:pos="5849"/>
        </w:tabs>
        <w:ind w:left="5849" w:hanging="360"/>
      </w:pPr>
      <w:rPr>
        <w:rFonts w:cs="Times New Roman"/>
      </w:rPr>
    </w:lvl>
    <w:lvl w:ilvl="8">
      <w:start w:val="1"/>
      <w:numFmt w:val="lowerRoman"/>
      <w:lvlText w:val="%9."/>
      <w:lvlJc w:val="right"/>
      <w:pPr>
        <w:tabs>
          <w:tab w:val="num" w:pos="6569"/>
        </w:tabs>
        <w:ind w:left="6569" w:hanging="180"/>
      </w:pPr>
      <w:rPr>
        <w:rFonts w:cs="Times New Roman"/>
      </w:rPr>
    </w:lvl>
  </w:abstractNum>
  <w:abstractNum w:abstractNumId="2" w15:restartNumberingAfterBreak="0">
    <w:nsid w:val="09176CDD"/>
    <w:multiLevelType w:val="multilevel"/>
    <w:tmpl w:val="BAF041C6"/>
    <w:lvl w:ilvl="0">
      <w:start w:val="8"/>
      <w:numFmt w:val="upp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1C5F3E"/>
    <w:multiLevelType w:val="hybridMultilevel"/>
    <w:tmpl w:val="11B6E80A"/>
    <w:lvl w:ilvl="0" w:tplc="461896F8">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3F2BB8"/>
    <w:multiLevelType w:val="multilevel"/>
    <w:tmpl w:val="71A0A766"/>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EE055E1"/>
    <w:multiLevelType w:val="multilevel"/>
    <w:tmpl w:val="608E7ACA"/>
    <w:lvl w:ilvl="0">
      <w:start w:val="2"/>
      <w:numFmt w:val="decimal"/>
      <w:lvlText w:val="%1."/>
      <w:lvlJc w:val="lef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E63125"/>
    <w:multiLevelType w:val="multilevel"/>
    <w:tmpl w:val="CD4EE816"/>
    <w:lvl w:ilvl="0">
      <w:start w:val="2"/>
      <w:numFmt w:val="decimal"/>
      <w:lvlText w:val="%1)"/>
      <w:lvlJc w:val="left"/>
      <w:pPr>
        <w:tabs>
          <w:tab w:val="num" w:pos="732"/>
        </w:tabs>
        <w:ind w:left="732" w:hanging="3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305FBD"/>
    <w:multiLevelType w:val="hybridMultilevel"/>
    <w:tmpl w:val="237EE0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03E39"/>
    <w:multiLevelType w:val="hybridMultilevel"/>
    <w:tmpl w:val="86F01E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54550"/>
    <w:multiLevelType w:val="multilevel"/>
    <w:tmpl w:val="13A4CF86"/>
    <w:lvl w:ilvl="0">
      <w:start w:val="8"/>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1D94BEA"/>
    <w:multiLevelType w:val="multilevel"/>
    <w:tmpl w:val="F9A49A88"/>
    <w:lvl w:ilvl="0">
      <w:start w:val="5"/>
      <w:numFmt w:val="decimal"/>
      <w:lvlText w:val="%1."/>
      <w:lvlJc w:val="left"/>
      <w:pPr>
        <w:tabs>
          <w:tab w:val="num" w:pos="809"/>
        </w:tabs>
        <w:ind w:left="809" w:hanging="360"/>
      </w:pPr>
      <w:rPr>
        <w:rFonts w:cs="Times New Roman" w:hint="default"/>
      </w:rPr>
    </w:lvl>
    <w:lvl w:ilvl="1">
      <w:start w:val="1"/>
      <w:numFmt w:val="lowerLetter"/>
      <w:lvlText w:val="%2."/>
      <w:lvlJc w:val="left"/>
      <w:pPr>
        <w:tabs>
          <w:tab w:val="num" w:pos="1529"/>
        </w:tabs>
        <w:ind w:left="1529" w:hanging="360"/>
      </w:pPr>
      <w:rPr>
        <w:rFonts w:cs="Times New Roman"/>
      </w:rPr>
    </w:lvl>
    <w:lvl w:ilvl="2">
      <w:start w:val="1"/>
      <w:numFmt w:val="lowerRoman"/>
      <w:lvlText w:val="%3."/>
      <w:lvlJc w:val="right"/>
      <w:pPr>
        <w:tabs>
          <w:tab w:val="num" w:pos="2249"/>
        </w:tabs>
        <w:ind w:left="2249" w:hanging="180"/>
      </w:pPr>
      <w:rPr>
        <w:rFonts w:cs="Times New Roman"/>
      </w:rPr>
    </w:lvl>
    <w:lvl w:ilvl="3">
      <w:start w:val="1"/>
      <w:numFmt w:val="decimal"/>
      <w:lvlText w:val="%4."/>
      <w:lvlJc w:val="left"/>
      <w:pPr>
        <w:tabs>
          <w:tab w:val="num" w:pos="2969"/>
        </w:tabs>
        <w:ind w:left="2969" w:hanging="360"/>
      </w:pPr>
      <w:rPr>
        <w:rFonts w:cs="Times New Roman"/>
      </w:rPr>
    </w:lvl>
    <w:lvl w:ilvl="4">
      <w:start w:val="1"/>
      <w:numFmt w:val="lowerLetter"/>
      <w:lvlText w:val="%5."/>
      <w:lvlJc w:val="left"/>
      <w:pPr>
        <w:tabs>
          <w:tab w:val="num" w:pos="3689"/>
        </w:tabs>
        <w:ind w:left="3689" w:hanging="360"/>
      </w:pPr>
      <w:rPr>
        <w:rFonts w:cs="Times New Roman"/>
      </w:rPr>
    </w:lvl>
    <w:lvl w:ilvl="5">
      <w:start w:val="1"/>
      <w:numFmt w:val="lowerRoman"/>
      <w:lvlText w:val="%6."/>
      <w:lvlJc w:val="right"/>
      <w:pPr>
        <w:tabs>
          <w:tab w:val="num" w:pos="4409"/>
        </w:tabs>
        <w:ind w:left="4409" w:hanging="180"/>
      </w:pPr>
      <w:rPr>
        <w:rFonts w:cs="Times New Roman"/>
      </w:rPr>
    </w:lvl>
    <w:lvl w:ilvl="6">
      <w:start w:val="1"/>
      <w:numFmt w:val="decimal"/>
      <w:lvlText w:val="%7."/>
      <w:lvlJc w:val="left"/>
      <w:pPr>
        <w:tabs>
          <w:tab w:val="num" w:pos="5129"/>
        </w:tabs>
        <w:ind w:left="5129" w:hanging="360"/>
      </w:pPr>
      <w:rPr>
        <w:rFonts w:cs="Times New Roman"/>
      </w:rPr>
    </w:lvl>
    <w:lvl w:ilvl="7">
      <w:start w:val="1"/>
      <w:numFmt w:val="lowerLetter"/>
      <w:lvlText w:val="%8."/>
      <w:lvlJc w:val="left"/>
      <w:pPr>
        <w:tabs>
          <w:tab w:val="num" w:pos="5849"/>
        </w:tabs>
        <w:ind w:left="5849" w:hanging="360"/>
      </w:pPr>
      <w:rPr>
        <w:rFonts w:cs="Times New Roman"/>
      </w:rPr>
    </w:lvl>
    <w:lvl w:ilvl="8">
      <w:start w:val="1"/>
      <w:numFmt w:val="lowerRoman"/>
      <w:lvlText w:val="%9."/>
      <w:lvlJc w:val="right"/>
      <w:pPr>
        <w:tabs>
          <w:tab w:val="num" w:pos="6569"/>
        </w:tabs>
        <w:ind w:left="6569" w:hanging="180"/>
      </w:pPr>
      <w:rPr>
        <w:rFonts w:cs="Times New Roman"/>
      </w:rPr>
    </w:lvl>
  </w:abstractNum>
  <w:abstractNum w:abstractNumId="11" w15:restartNumberingAfterBreak="0">
    <w:nsid w:val="2AA77A04"/>
    <w:multiLevelType w:val="multilevel"/>
    <w:tmpl w:val="AB3822BA"/>
    <w:lvl w:ilvl="0">
      <w:start w:val="10"/>
      <w:numFmt w:val="decimal"/>
      <w:lvlText w:val="%1."/>
      <w:lvlJc w:val="left"/>
      <w:pPr>
        <w:tabs>
          <w:tab w:val="num" w:pos="960"/>
        </w:tabs>
        <w:ind w:left="960" w:hanging="60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D1240E7"/>
    <w:multiLevelType w:val="multilevel"/>
    <w:tmpl w:val="44E6BAF6"/>
    <w:lvl w:ilvl="0">
      <w:start w:val="3"/>
      <w:numFmt w:val="decimal"/>
      <w:lvlText w:val="%1"/>
      <w:lvlJc w:val="left"/>
      <w:pPr>
        <w:tabs>
          <w:tab w:val="num" w:pos="0"/>
        </w:tabs>
        <w:ind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3" w15:restartNumberingAfterBreak="0">
    <w:nsid w:val="300E33A9"/>
    <w:multiLevelType w:val="multilevel"/>
    <w:tmpl w:val="C58E6454"/>
    <w:lvl w:ilvl="0">
      <w:start w:val="1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1681786"/>
    <w:multiLevelType w:val="hybridMultilevel"/>
    <w:tmpl w:val="8F205306"/>
    <w:lvl w:ilvl="0" w:tplc="B08C7032">
      <w:start w:val="4"/>
      <w:numFmt w:val="decimal"/>
      <w:lvlText w:val="%1."/>
      <w:lvlJc w:val="left"/>
      <w:pPr>
        <w:tabs>
          <w:tab w:val="num" w:pos="7200"/>
        </w:tabs>
        <w:ind w:left="7200" w:hanging="360"/>
      </w:pPr>
      <w:rPr>
        <w:rFonts w:cs="Times New Roman" w:hint="default"/>
      </w:rPr>
    </w:lvl>
    <w:lvl w:ilvl="1" w:tplc="04090019">
      <w:start w:val="1"/>
      <w:numFmt w:val="lowerLetter"/>
      <w:lvlText w:val="%2."/>
      <w:lvlJc w:val="left"/>
      <w:pPr>
        <w:tabs>
          <w:tab w:val="num" w:pos="7920"/>
        </w:tabs>
        <w:ind w:left="7920" w:hanging="360"/>
      </w:pPr>
      <w:rPr>
        <w:rFonts w:cs="Times New Roman"/>
      </w:rPr>
    </w:lvl>
    <w:lvl w:ilvl="2" w:tplc="0409001B">
      <w:start w:val="1"/>
      <w:numFmt w:val="lowerRoman"/>
      <w:lvlText w:val="%3."/>
      <w:lvlJc w:val="right"/>
      <w:pPr>
        <w:tabs>
          <w:tab w:val="num" w:pos="8640"/>
        </w:tabs>
        <w:ind w:left="8640" w:hanging="180"/>
      </w:pPr>
      <w:rPr>
        <w:rFonts w:cs="Times New Roman"/>
      </w:rPr>
    </w:lvl>
    <w:lvl w:ilvl="3" w:tplc="0409000F">
      <w:start w:val="1"/>
      <w:numFmt w:val="decimal"/>
      <w:lvlText w:val="%4."/>
      <w:lvlJc w:val="left"/>
      <w:pPr>
        <w:tabs>
          <w:tab w:val="num" w:pos="9360"/>
        </w:tabs>
        <w:ind w:left="9360" w:hanging="360"/>
      </w:pPr>
      <w:rPr>
        <w:rFonts w:cs="Times New Roman"/>
      </w:rPr>
    </w:lvl>
    <w:lvl w:ilvl="4" w:tplc="04090019">
      <w:start w:val="1"/>
      <w:numFmt w:val="lowerLetter"/>
      <w:lvlText w:val="%5."/>
      <w:lvlJc w:val="left"/>
      <w:pPr>
        <w:tabs>
          <w:tab w:val="num" w:pos="10080"/>
        </w:tabs>
        <w:ind w:left="10080" w:hanging="360"/>
      </w:pPr>
      <w:rPr>
        <w:rFonts w:cs="Times New Roman"/>
      </w:rPr>
    </w:lvl>
    <w:lvl w:ilvl="5" w:tplc="0409001B">
      <w:start w:val="1"/>
      <w:numFmt w:val="lowerRoman"/>
      <w:lvlText w:val="%6."/>
      <w:lvlJc w:val="right"/>
      <w:pPr>
        <w:tabs>
          <w:tab w:val="num" w:pos="10800"/>
        </w:tabs>
        <w:ind w:left="10800" w:hanging="180"/>
      </w:pPr>
      <w:rPr>
        <w:rFonts w:cs="Times New Roman"/>
      </w:rPr>
    </w:lvl>
    <w:lvl w:ilvl="6" w:tplc="0409000F">
      <w:start w:val="1"/>
      <w:numFmt w:val="decimal"/>
      <w:lvlText w:val="%7."/>
      <w:lvlJc w:val="left"/>
      <w:pPr>
        <w:tabs>
          <w:tab w:val="num" w:pos="11520"/>
        </w:tabs>
        <w:ind w:left="11520" w:hanging="360"/>
      </w:pPr>
      <w:rPr>
        <w:rFonts w:cs="Times New Roman"/>
      </w:rPr>
    </w:lvl>
    <w:lvl w:ilvl="7" w:tplc="04090019">
      <w:start w:val="1"/>
      <w:numFmt w:val="lowerLetter"/>
      <w:lvlText w:val="%8."/>
      <w:lvlJc w:val="left"/>
      <w:pPr>
        <w:tabs>
          <w:tab w:val="num" w:pos="12240"/>
        </w:tabs>
        <w:ind w:left="12240" w:hanging="360"/>
      </w:pPr>
      <w:rPr>
        <w:rFonts w:cs="Times New Roman"/>
      </w:rPr>
    </w:lvl>
    <w:lvl w:ilvl="8" w:tplc="0409001B">
      <w:start w:val="1"/>
      <w:numFmt w:val="lowerRoman"/>
      <w:lvlText w:val="%9."/>
      <w:lvlJc w:val="right"/>
      <w:pPr>
        <w:tabs>
          <w:tab w:val="num" w:pos="12960"/>
        </w:tabs>
        <w:ind w:left="12960" w:hanging="180"/>
      </w:pPr>
      <w:rPr>
        <w:rFonts w:cs="Times New Roman"/>
      </w:rPr>
    </w:lvl>
  </w:abstractNum>
  <w:abstractNum w:abstractNumId="15" w15:restartNumberingAfterBreak="0">
    <w:nsid w:val="325D60F5"/>
    <w:multiLevelType w:val="multilevel"/>
    <w:tmpl w:val="1BCE0F3E"/>
    <w:lvl w:ilvl="0">
      <w:start w:val="8"/>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58A3558"/>
    <w:multiLevelType w:val="hybridMultilevel"/>
    <w:tmpl w:val="884EBA4E"/>
    <w:lvl w:ilvl="0" w:tplc="E0549C9C">
      <w:start w:val="2"/>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65B0DA6"/>
    <w:multiLevelType w:val="hybridMultilevel"/>
    <w:tmpl w:val="AA5E69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21C03"/>
    <w:multiLevelType w:val="hybridMultilevel"/>
    <w:tmpl w:val="452C167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24E74F4"/>
    <w:multiLevelType w:val="hybridMultilevel"/>
    <w:tmpl w:val="214832B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3445C9C"/>
    <w:multiLevelType w:val="multilevel"/>
    <w:tmpl w:val="1ECA6C5C"/>
    <w:lvl w:ilvl="0">
      <w:start w:val="1"/>
      <w:numFmt w:val="upperRoman"/>
      <w:lvlText w:val="%1."/>
      <w:lvlJc w:val="left"/>
      <w:pPr>
        <w:tabs>
          <w:tab w:val="num" w:pos="1152"/>
        </w:tabs>
        <w:ind w:left="1152" w:hanging="720"/>
      </w:pPr>
      <w:rPr>
        <w:rFonts w:cs="Times New Roman" w:hint="default"/>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21" w15:restartNumberingAfterBreak="0">
    <w:nsid w:val="43527319"/>
    <w:multiLevelType w:val="multilevel"/>
    <w:tmpl w:val="824AD392"/>
    <w:lvl w:ilvl="0">
      <w:start w:val="6"/>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2" w15:restartNumberingAfterBreak="0">
    <w:nsid w:val="46ED35F8"/>
    <w:multiLevelType w:val="multilevel"/>
    <w:tmpl w:val="D62857DE"/>
    <w:lvl w:ilvl="0">
      <w:start w:val="8"/>
      <w:numFmt w:val="upperLetter"/>
      <w:lvlText w:val="%1."/>
      <w:lvlJc w:val="left"/>
      <w:pPr>
        <w:tabs>
          <w:tab w:val="num" w:pos="450"/>
        </w:tabs>
        <w:ind w:left="450" w:hanging="360"/>
      </w:pPr>
      <w:rPr>
        <w:rFonts w:cs="Times New Roman" w:hint="default"/>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3" w15:restartNumberingAfterBreak="0">
    <w:nsid w:val="47AC4E0C"/>
    <w:multiLevelType w:val="multilevel"/>
    <w:tmpl w:val="247AAB6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84715CF"/>
    <w:multiLevelType w:val="multilevel"/>
    <w:tmpl w:val="E1DC304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5" w15:restartNumberingAfterBreak="0">
    <w:nsid w:val="54EA6174"/>
    <w:multiLevelType w:val="multilevel"/>
    <w:tmpl w:val="37ECB84A"/>
    <w:lvl w:ilvl="0">
      <w:start w:val="10"/>
      <w:numFmt w:val="decimal"/>
      <w:lvlText w:val="%1."/>
      <w:lvlJc w:val="left"/>
      <w:pPr>
        <w:tabs>
          <w:tab w:val="num" w:pos="864"/>
        </w:tabs>
        <w:ind w:left="86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57B109B"/>
    <w:multiLevelType w:val="hybridMultilevel"/>
    <w:tmpl w:val="18DC23D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6D73130"/>
    <w:multiLevelType w:val="multilevel"/>
    <w:tmpl w:val="172448D6"/>
    <w:lvl w:ilvl="0">
      <w:start w:val="5"/>
      <w:numFmt w:val="upp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28" w15:restartNumberingAfterBreak="0">
    <w:nsid w:val="5BFA46E8"/>
    <w:multiLevelType w:val="hybridMultilevel"/>
    <w:tmpl w:val="D130D32E"/>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20E7C2E"/>
    <w:multiLevelType w:val="multilevel"/>
    <w:tmpl w:val="B50C2CEE"/>
    <w:lvl w:ilvl="0">
      <w:start w:val="6"/>
      <w:numFmt w:val="decimal"/>
      <w:lvlText w:val="%1."/>
      <w:lvlJc w:val="left"/>
      <w:pPr>
        <w:tabs>
          <w:tab w:val="num" w:pos="660"/>
        </w:tabs>
        <w:ind w:left="660" w:hanging="48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0" w15:restartNumberingAfterBreak="0">
    <w:nsid w:val="70320F22"/>
    <w:multiLevelType w:val="hybridMultilevel"/>
    <w:tmpl w:val="C298EF16"/>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5DB1D9F"/>
    <w:multiLevelType w:val="multilevel"/>
    <w:tmpl w:val="990CF17A"/>
    <w:lvl w:ilvl="0">
      <w:start w:val="2"/>
      <w:numFmt w:val="decimal"/>
      <w:lvlText w:val="%1."/>
      <w:lvlJc w:val="left"/>
      <w:pPr>
        <w:tabs>
          <w:tab w:val="num" w:pos="809"/>
        </w:tabs>
        <w:ind w:left="809" w:hanging="360"/>
      </w:pPr>
      <w:rPr>
        <w:rFonts w:cs="Times New Roman" w:hint="default"/>
      </w:rPr>
    </w:lvl>
    <w:lvl w:ilvl="1">
      <w:start w:val="10"/>
      <w:numFmt w:val="upperLetter"/>
      <w:lvlText w:val="%2."/>
      <w:lvlJc w:val="left"/>
      <w:pPr>
        <w:tabs>
          <w:tab w:val="num" w:pos="1529"/>
        </w:tabs>
        <w:ind w:left="1529" w:hanging="360"/>
      </w:pPr>
      <w:rPr>
        <w:rFonts w:cs="Times New Roman" w:hint="default"/>
      </w:rPr>
    </w:lvl>
    <w:lvl w:ilvl="2">
      <w:start w:val="1"/>
      <w:numFmt w:val="lowerRoman"/>
      <w:lvlText w:val="%3."/>
      <w:lvlJc w:val="right"/>
      <w:pPr>
        <w:tabs>
          <w:tab w:val="num" w:pos="2249"/>
        </w:tabs>
        <w:ind w:left="2249" w:hanging="180"/>
      </w:pPr>
      <w:rPr>
        <w:rFonts w:cs="Times New Roman"/>
      </w:rPr>
    </w:lvl>
    <w:lvl w:ilvl="3">
      <w:start w:val="1"/>
      <w:numFmt w:val="decimal"/>
      <w:lvlText w:val="%4."/>
      <w:lvlJc w:val="left"/>
      <w:pPr>
        <w:tabs>
          <w:tab w:val="num" w:pos="2969"/>
        </w:tabs>
        <w:ind w:left="2969" w:hanging="360"/>
      </w:pPr>
      <w:rPr>
        <w:rFonts w:cs="Times New Roman"/>
      </w:rPr>
    </w:lvl>
    <w:lvl w:ilvl="4">
      <w:start w:val="1"/>
      <w:numFmt w:val="lowerLetter"/>
      <w:lvlText w:val="%5."/>
      <w:lvlJc w:val="left"/>
      <w:pPr>
        <w:tabs>
          <w:tab w:val="num" w:pos="3689"/>
        </w:tabs>
        <w:ind w:left="3689" w:hanging="360"/>
      </w:pPr>
      <w:rPr>
        <w:rFonts w:cs="Times New Roman"/>
      </w:rPr>
    </w:lvl>
    <w:lvl w:ilvl="5">
      <w:start w:val="1"/>
      <w:numFmt w:val="lowerRoman"/>
      <w:lvlText w:val="%6."/>
      <w:lvlJc w:val="right"/>
      <w:pPr>
        <w:tabs>
          <w:tab w:val="num" w:pos="4409"/>
        </w:tabs>
        <w:ind w:left="4409" w:hanging="180"/>
      </w:pPr>
      <w:rPr>
        <w:rFonts w:cs="Times New Roman"/>
      </w:rPr>
    </w:lvl>
    <w:lvl w:ilvl="6">
      <w:start w:val="1"/>
      <w:numFmt w:val="decimal"/>
      <w:lvlText w:val="%7."/>
      <w:lvlJc w:val="left"/>
      <w:pPr>
        <w:tabs>
          <w:tab w:val="num" w:pos="5129"/>
        </w:tabs>
        <w:ind w:left="5129" w:hanging="360"/>
      </w:pPr>
      <w:rPr>
        <w:rFonts w:cs="Times New Roman"/>
      </w:rPr>
    </w:lvl>
    <w:lvl w:ilvl="7">
      <w:start w:val="1"/>
      <w:numFmt w:val="lowerLetter"/>
      <w:lvlText w:val="%8."/>
      <w:lvlJc w:val="left"/>
      <w:pPr>
        <w:tabs>
          <w:tab w:val="num" w:pos="5849"/>
        </w:tabs>
        <w:ind w:left="5849" w:hanging="360"/>
      </w:pPr>
      <w:rPr>
        <w:rFonts w:cs="Times New Roman"/>
      </w:rPr>
    </w:lvl>
    <w:lvl w:ilvl="8">
      <w:start w:val="1"/>
      <w:numFmt w:val="lowerRoman"/>
      <w:lvlText w:val="%9."/>
      <w:lvlJc w:val="right"/>
      <w:pPr>
        <w:tabs>
          <w:tab w:val="num" w:pos="6569"/>
        </w:tabs>
        <w:ind w:left="6569" w:hanging="180"/>
      </w:pPr>
      <w:rPr>
        <w:rFonts w:cs="Times New Roman"/>
      </w:rPr>
    </w:lvl>
  </w:abstractNum>
  <w:abstractNum w:abstractNumId="32" w15:restartNumberingAfterBreak="0">
    <w:nsid w:val="791600E9"/>
    <w:multiLevelType w:val="hybridMultilevel"/>
    <w:tmpl w:val="2B501D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F1F130B"/>
    <w:multiLevelType w:val="hybridMultilevel"/>
    <w:tmpl w:val="C68C70DC"/>
    <w:lvl w:ilvl="0" w:tplc="A3440CF8">
      <w:start w:val="8"/>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F261E9D"/>
    <w:multiLevelType w:val="multilevel"/>
    <w:tmpl w:val="F9F4C0E4"/>
    <w:lvl w:ilvl="0">
      <w:start w:val="2"/>
      <w:numFmt w:val="decimal"/>
      <w:lvlText w:val="%1."/>
      <w:lvlJc w:val="lef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F2C0F0D"/>
    <w:multiLevelType w:val="multilevel"/>
    <w:tmpl w:val="8B9A3EA6"/>
    <w:lvl w:ilvl="0">
      <w:start w:val="2"/>
      <w:numFmt w:val="upperLetter"/>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31"/>
  </w:num>
  <w:num w:numId="3">
    <w:abstractNumId w:val="11"/>
  </w:num>
  <w:num w:numId="4">
    <w:abstractNumId w:val="29"/>
  </w:num>
  <w:num w:numId="5">
    <w:abstractNumId w:val="1"/>
  </w:num>
  <w:num w:numId="6">
    <w:abstractNumId w:val="24"/>
  </w:num>
  <w:num w:numId="7">
    <w:abstractNumId w:val="27"/>
  </w:num>
  <w:num w:numId="8">
    <w:abstractNumId w:val="23"/>
  </w:num>
  <w:num w:numId="9">
    <w:abstractNumId w:val="4"/>
  </w:num>
  <w:num w:numId="10">
    <w:abstractNumId w:val="20"/>
  </w:num>
  <w:num w:numId="11">
    <w:abstractNumId w:val="9"/>
  </w:num>
  <w:num w:numId="12">
    <w:abstractNumId w:val="13"/>
  </w:num>
  <w:num w:numId="13">
    <w:abstractNumId w:val="21"/>
  </w:num>
  <w:num w:numId="14">
    <w:abstractNumId w:val="35"/>
  </w:num>
  <w:num w:numId="15">
    <w:abstractNumId w:val="12"/>
  </w:num>
  <w:num w:numId="16">
    <w:abstractNumId w:val="2"/>
  </w:num>
  <w:num w:numId="17">
    <w:abstractNumId w:val="34"/>
  </w:num>
  <w:num w:numId="18">
    <w:abstractNumId w:val="22"/>
  </w:num>
  <w:num w:numId="19">
    <w:abstractNumId w:val="15"/>
  </w:num>
  <w:num w:numId="20">
    <w:abstractNumId w:val="5"/>
  </w:num>
  <w:num w:numId="21">
    <w:abstractNumId w:val="25"/>
  </w:num>
  <w:num w:numId="22">
    <w:abstractNumId w:val="6"/>
  </w:num>
  <w:num w:numId="23">
    <w:abstractNumId w:val="18"/>
  </w:num>
  <w:num w:numId="24">
    <w:abstractNumId w:val="32"/>
  </w:num>
  <w:num w:numId="25">
    <w:abstractNumId w:val="30"/>
  </w:num>
  <w:num w:numId="26">
    <w:abstractNumId w:val="0"/>
  </w:num>
  <w:num w:numId="27">
    <w:abstractNumId w:val="7"/>
  </w:num>
  <w:num w:numId="28">
    <w:abstractNumId w:val="7"/>
    <w:lvlOverride w:ilvl="0"/>
    <w:lvlOverride w:ilvl="1"/>
    <w:lvlOverride w:ilvl="2"/>
    <w:lvlOverride w:ilvl="3"/>
    <w:lvlOverride w:ilvl="4"/>
    <w:lvlOverride w:ilvl="5"/>
    <w:lvlOverride w:ilvl="6"/>
    <w:lvlOverride w:ilvl="7"/>
    <w:lvlOverride w:ilvl="8"/>
  </w:num>
  <w:num w:numId="29">
    <w:abstractNumId w:val="8"/>
  </w:num>
  <w:num w:numId="30">
    <w:abstractNumId w:val="8"/>
    <w:lvlOverride w:ilvl="0"/>
    <w:lvlOverride w:ilvl="1"/>
    <w:lvlOverride w:ilvl="2"/>
    <w:lvlOverride w:ilvl="3"/>
    <w:lvlOverride w:ilvl="4"/>
    <w:lvlOverride w:ilvl="5"/>
    <w:lvlOverride w:ilvl="6"/>
    <w:lvlOverride w:ilvl="7"/>
    <w:lvlOverride w:ilvl="8"/>
  </w:num>
  <w:num w:numId="31">
    <w:abstractNumId w:val="17"/>
  </w:num>
  <w:num w:numId="32">
    <w:abstractNumId w:val="17"/>
    <w:lvlOverride w:ilvl="0"/>
    <w:lvlOverride w:ilvl="1"/>
    <w:lvlOverride w:ilvl="2"/>
    <w:lvlOverride w:ilvl="3"/>
    <w:lvlOverride w:ilvl="4"/>
    <w:lvlOverride w:ilvl="5"/>
    <w:lvlOverride w:ilvl="6"/>
    <w:lvlOverride w:ilvl="7"/>
    <w:lvlOverride w:ilvl="8"/>
  </w:num>
  <w:num w:numId="33">
    <w:abstractNumId w:val="33"/>
  </w:num>
  <w:num w:numId="34">
    <w:abstractNumId w:val="16"/>
  </w:num>
  <w:num w:numId="35">
    <w:abstractNumId w:val="28"/>
  </w:num>
  <w:num w:numId="36">
    <w:abstractNumId w:val="14"/>
  </w:num>
  <w:num w:numId="37">
    <w:abstractNumId w:val="3"/>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15"/>
    <w:rsid w:val="00110F27"/>
    <w:rsid w:val="00377415"/>
    <w:rsid w:val="003B23D7"/>
    <w:rsid w:val="00492CB2"/>
    <w:rsid w:val="006D671C"/>
    <w:rsid w:val="00742CA5"/>
    <w:rsid w:val="00753D7A"/>
    <w:rsid w:val="00B80324"/>
    <w:rsid w:val="00C974EB"/>
    <w:rsid w:val="00CD524F"/>
    <w:rsid w:val="00E9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CE714"/>
  <w14:defaultImageDpi w14:val="0"/>
  <w15:docId w15:val="{AF92ECBF-DA31-44ED-82B4-A3C1DFE3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Courier" w:hAnsi="Courier" w:cs="Courier"/>
      <w:color w:val="000000"/>
      <w:sz w:val="20"/>
      <w:szCs w:val="20"/>
    </w:rPr>
  </w:style>
  <w:style w:type="paragraph" w:styleId="Heading1">
    <w:name w:val="heading 1"/>
    <w:basedOn w:val="Normal"/>
    <w:next w:val="Normal"/>
    <w:link w:val="Heading1Char"/>
    <w:uiPriority w:val="99"/>
    <w:qFormat/>
    <w:pPr>
      <w:keepNext/>
      <w:widowControl/>
      <w:outlineLvl w:val="0"/>
    </w:pPr>
    <w:rPr>
      <w:b/>
      <w:bCs/>
    </w:rPr>
  </w:style>
  <w:style w:type="paragraph" w:styleId="Heading2">
    <w:name w:val="heading 2"/>
    <w:basedOn w:val="Normal"/>
    <w:next w:val="Normal"/>
    <w:link w:val="Heading2Char"/>
    <w:uiPriority w:val="99"/>
    <w:qFormat/>
    <w:pPr>
      <w:keepNext/>
      <w:widowControl/>
      <w:ind w:firstLine="144"/>
      <w:outlineLvl w:val="1"/>
    </w:pPr>
    <w:rPr>
      <w:rFonts w:ascii="ITC Bookman" w:hAnsi="ITC Bookman" w:cs="ITC Bookman"/>
      <w:b/>
      <w:bCs/>
    </w:rPr>
  </w:style>
  <w:style w:type="paragraph" w:styleId="Heading3">
    <w:name w:val="heading 3"/>
    <w:basedOn w:val="Normal"/>
    <w:next w:val="Normal"/>
    <w:link w:val="Heading3Char"/>
    <w:uiPriority w:val="99"/>
    <w:qFormat/>
    <w:pPr>
      <w:keepNext/>
      <w:tabs>
        <w:tab w:val="left" w:pos="720"/>
      </w:tabs>
      <w:outlineLvl w:val="2"/>
    </w:pPr>
    <w:rPr>
      <w:rFonts w:ascii="BookmanITC Lt BT" w:hAnsi="BookmanITC Lt BT" w:cs="BookmanITC Lt BT"/>
      <w:color w:val="FF0000"/>
      <w:u w:val="single"/>
    </w:rPr>
  </w:style>
  <w:style w:type="paragraph" w:styleId="Heading4">
    <w:name w:val="heading 4"/>
    <w:basedOn w:val="Normal"/>
    <w:next w:val="Normal"/>
    <w:link w:val="Heading4Char"/>
    <w:uiPriority w:val="99"/>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rFonts w:ascii="BookmanITC Lt BT" w:hAnsi="BookmanITC Lt BT" w:cs="BookmanITC Lt BT"/>
      <w:color w:val="auto"/>
      <w:sz w:val="24"/>
      <w:szCs w:val="24"/>
    </w:rPr>
  </w:style>
  <w:style w:type="paragraph" w:styleId="Heading5">
    <w:name w:val="heading 5"/>
    <w:basedOn w:val="Normal"/>
    <w:next w:val="Normal"/>
    <w:link w:val="Heading5Char"/>
    <w:uiPriority w:val="99"/>
    <w:qFormat/>
    <w:pPr>
      <w:keepNext/>
      <w:widowControl/>
      <w:outlineLvl w:val="4"/>
    </w:pPr>
    <w:rPr>
      <w:rFonts w:ascii="BookmanITC Lt BT" w:hAnsi="BookmanITC Lt BT" w:cs="BookmanITC Lt BT"/>
      <w:b/>
      <w:bCs/>
      <w:color w:val="auto"/>
      <w:sz w:val="24"/>
      <w:szCs w:val="24"/>
    </w:rPr>
  </w:style>
  <w:style w:type="paragraph" w:styleId="Heading6">
    <w:name w:val="heading 6"/>
    <w:basedOn w:val="Normal"/>
    <w:next w:val="Normal"/>
    <w:link w:val="Heading6Char"/>
    <w:uiPriority w:val="99"/>
    <w:qFormat/>
    <w:pPr>
      <w:keepNext/>
      <w:widowControl/>
      <w:ind w:firstLine="90"/>
      <w:outlineLvl w:val="5"/>
    </w:pPr>
    <w:rPr>
      <w:rFonts w:ascii="BookmanITC Lt BT" w:hAnsi="BookmanITC Lt BT" w:cs="BookmanITC Lt BT"/>
      <w:b/>
      <w:bCs/>
      <w:color w:val="auto"/>
      <w:sz w:val="24"/>
      <w:szCs w:val="24"/>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keepNext/>
      <w:widowControl/>
      <w:jc w:val="both"/>
      <w:outlineLvl w:val="7"/>
    </w:pPr>
    <w:rPr>
      <w:rFonts w:ascii="BookmanITC Lt BT" w:hAnsi="BookmanITC Lt BT" w:cs="BookmanITC Lt BT"/>
      <w:color w:val="FF0000"/>
      <w:sz w:val="24"/>
      <w:szCs w:val="24"/>
    </w:rPr>
  </w:style>
  <w:style w:type="paragraph" w:styleId="Heading9">
    <w:name w:val="heading 9"/>
    <w:basedOn w:val="Normal"/>
    <w:next w:val="Normal"/>
    <w:link w:val="Heading9Char"/>
    <w:uiPriority w:val="99"/>
    <w:qFormat/>
    <w:pPr>
      <w:keepNext/>
      <w:widowControl/>
      <w:jc w:val="both"/>
      <w:outlineLvl w:val="8"/>
    </w:pPr>
    <w:rPr>
      <w:rFonts w:ascii="BookmanITC Lt BT" w:hAnsi="BookmanITC Lt BT" w:cs="BookmanITC Lt BT"/>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axNormal">
    <w:name w:val="axNormal"/>
    <w:basedOn w:val="Normal"/>
    <w:uiPriority w:val="99"/>
    <w:pPr>
      <w:tabs>
        <w:tab w:val="left" w:pos="720"/>
        <w:tab w:val="left" w:pos="1440"/>
        <w:tab w:val="left" w:pos="2160"/>
      </w:tabs>
    </w:pPr>
    <w:rPr>
      <w:rFonts w:ascii="Times" w:hAnsi="Times" w:cs="Times"/>
      <w:sz w:val="24"/>
      <w:szCs w:val="24"/>
    </w:rPr>
  </w:style>
  <w:style w:type="paragraph" w:styleId="BodyTextIndent2">
    <w:name w:val="Body Text Indent 2"/>
    <w:basedOn w:val="Normal"/>
    <w:link w:val="BodyTextIndent2Char"/>
    <w:uiPriority w:val="99"/>
    <w:pPr>
      <w:widowControl/>
      <w:spacing w:after="144"/>
      <w:ind w:left="180"/>
    </w:pPr>
    <w:rPr>
      <w:rFonts w:ascii="Times" w:hAnsi="Times" w:cs="Times"/>
      <w:sz w:val="24"/>
      <w:szCs w:val="24"/>
    </w:rPr>
  </w:style>
  <w:style w:type="character" w:customStyle="1" w:styleId="BodyTextIndent2Char">
    <w:name w:val="Body Text Indent 2 Char"/>
    <w:basedOn w:val="DefaultParagraphFont"/>
    <w:link w:val="BodyTextIndent2"/>
    <w:uiPriority w:val="99"/>
    <w:semiHidden/>
    <w:rPr>
      <w:rFonts w:ascii="Courier" w:hAnsi="Courier" w:cs="Courier"/>
      <w:color w:val="000000"/>
      <w:sz w:val="20"/>
      <w:szCs w:val="20"/>
    </w:rPr>
  </w:style>
  <w:style w:type="paragraph" w:styleId="BodyText">
    <w:name w:val="Body Text"/>
    <w:basedOn w:val="Normal"/>
    <w:link w:val="BodyTextChar"/>
    <w:uiPriority w:val="99"/>
    <w:pPr>
      <w:widowControl/>
    </w:pPr>
    <w:rPr>
      <w:color w:val="FF0000"/>
    </w:rPr>
  </w:style>
  <w:style w:type="character" w:customStyle="1" w:styleId="BodyTextChar">
    <w:name w:val="Body Text Char"/>
    <w:basedOn w:val="DefaultParagraphFont"/>
    <w:link w:val="BodyText"/>
    <w:uiPriority w:val="99"/>
    <w:semiHidden/>
    <w:rPr>
      <w:rFonts w:ascii="Courier" w:hAnsi="Courier" w:cs="Courier"/>
      <w:color w:val="000000"/>
      <w:sz w:val="20"/>
      <w:szCs w:val="20"/>
    </w:rPr>
  </w:style>
  <w:style w:type="paragraph" w:styleId="BodyText2">
    <w:name w:val="Body Text 2"/>
    <w:basedOn w:val="Normal"/>
    <w:link w:val="BodyText2Char"/>
    <w:uiPriority w:val="99"/>
    <w:pPr>
      <w:adjustRightInd w:val="0"/>
    </w:pPr>
    <w:rPr>
      <w:rFonts w:ascii="Helvetica" w:hAnsi="Helvetica" w:cs="Helvetica"/>
      <w:sz w:val="22"/>
      <w:szCs w:val="22"/>
    </w:rPr>
  </w:style>
  <w:style w:type="character" w:customStyle="1" w:styleId="BodyText2Char">
    <w:name w:val="Body Text 2 Char"/>
    <w:basedOn w:val="DefaultParagraphFont"/>
    <w:link w:val="BodyText2"/>
    <w:uiPriority w:val="99"/>
    <w:semiHidden/>
    <w:rPr>
      <w:rFonts w:ascii="Courier" w:hAnsi="Courier" w:cs="Courier"/>
      <w:color w:val="000000"/>
      <w:sz w:val="20"/>
      <w:szCs w:val="20"/>
    </w:rPr>
  </w:style>
  <w:style w:type="paragraph" w:styleId="BodyTextIndent3">
    <w:name w:val="Body Text Indent 3"/>
    <w:basedOn w:val="Normal"/>
    <w:link w:val="BodyTextIndent3Char"/>
    <w:uiPriority w:val="99"/>
    <w:pPr>
      <w:widowControl/>
      <w:ind w:left="449"/>
    </w:pPr>
    <w:rPr>
      <w:color w:val="FF0000"/>
    </w:rPr>
  </w:style>
  <w:style w:type="character" w:customStyle="1" w:styleId="BodyTextIndent3Char">
    <w:name w:val="Body Text Indent 3 Char"/>
    <w:basedOn w:val="DefaultParagraphFont"/>
    <w:link w:val="BodyTextIndent3"/>
    <w:uiPriority w:val="99"/>
    <w:semiHidden/>
    <w:rPr>
      <w:rFonts w:ascii="Courier" w:hAnsi="Courier" w:cs="Courier"/>
      <w:color w:val="000000"/>
      <w:sz w:val="16"/>
      <w:szCs w:val="16"/>
    </w:rPr>
  </w:style>
  <w:style w:type="paragraph" w:styleId="Title">
    <w:name w:val="Title"/>
    <w:basedOn w:val="Normal"/>
    <w:link w:val="TitleChar"/>
    <w:uiPriority w:val="99"/>
    <w:qFormat/>
    <w:pPr>
      <w:widowControl/>
      <w:jc w:val="center"/>
    </w:pPr>
    <w:rPr>
      <w:rFonts w:ascii="ITC Bookman" w:hAnsi="ITC Bookman" w:cs="ITC Bookman"/>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cs="Courier"/>
      <w:color w:val="000000"/>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Continue">
    <w:name w:val="List Continue"/>
    <w:basedOn w:val="Normal"/>
    <w:uiPriority w:val="99"/>
    <w:pPr>
      <w:spacing w:after="120"/>
      <w:ind w:left="36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customStyle="1" w:styleId="InsideAddress">
    <w:name w:val="Inside Address"/>
    <w:basedOn w:val="Normal"/>
    <w:uiPriority w:val="99"/>
  </w:style>
  <w:style w:type="paragraph" w:customStyle="1" w:styleId="ReferenceLine">
    <w:name w:val="Reference Line"/>
    <w:basedOn w:val="BodyText"/>
    <w:uiPriority w:val="99"/>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rFonts w:ascii="Courier" w:hAnsi="Courier" w:cs="Courier"/>
      <w:color w:val="000000"/>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color w:val="000000"/>
      <w:sz w:val="16"/>
      <w:szCs w:val="16"/>
    </w:rPr>
  </w:style>
  <w:style w:type="character" w:customStyle="1" w:styleId="HeaderChar">
    <w:name w:val="Header Char"/>
    <w:basedOn w:val="DefaultParagraphFont"/>
    <w:link w:val="Header"/>
    <w:uiPriority w:val="99"/>
    <w:locked/>
    <w:rsid w:val="003B23D7"/>
    <w:rPr>
      <w:rFonts w:ascii="Courier" w:hAnsi="Courier" w:cs="Courier"/>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639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6462</Words>
  <Characters>35559</Characters>
  <Application>Microsoft Office Word</Application>
  <DocSecurity>0</DocSecurity>
  <Lines>296</Lines>
  <Paragraphs>83</Paragraphs>
  <ScaleCrop>false</ScaleCrop>
  <Company>USDA Forest Service</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ax2219ad.aw</dc:title>
  <dc:subject/>
  <dc:creator>ghardin</dc:creator>
  <cp:keywords/>
  <dc:description>Created by ApplixWare Release 4.41 (build 1021.220) #17  RTF Export Filter</dc:description>
  <cp:lastModifiedBy>Sky Gennette</cp:lastModifiedBy>
  <cp:revision>2</cp:revision>
  <cp:lastPrinted>2002-01-31T15:07:00Z</cp:lastPrinted>
  <dcterms:created xsi:type="dcterms:W3CDTF">2020-04-26T01:42:00Z</dcterms:created>
  <dcterms:modified xsi:type="dcterms:W3CDTF">2020-04-26T01:42:00Z</dcterms:modified>
</cp:coreProperties>
</file>